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6096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Nowa Ruda, dnia 20 maja 2021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RPZP.6220.3.2021</w:t>
      </w:r>
    </w:p>
    <w:p>
      <w:pPr>
        <w:pStyle w:val="Nagwek1"/>
        <w:spacing w:before="240" w:after="0"/>
        <w:rPr/>
      </w:pPr>
      <w:r>
        <w:rPr/>
        <w:t>OGŁOSZENIE</w:t>
      </w:r>
    </w:p>
    <w:p>
      <w:pPr>
        <w:pStyle w:val="Nagwek1"/>
        <w:spacing w:before="0" w:after="60"/>
        <w:rPr/>
      </w:pPr>
      <w:r>
        <w:rPr/>
        <w:t>o wydaniu decyzji środowiskowej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Zgodnie z art. 85 ust. 3 </w:t>
      </w:r>
      <w:r>
        <w:rPr>
          <w:rFonts w:cs="Calibri" w:ascii="Calibri" w:hAnsi="Calibri" w:asciiTheme="minorHAnsi" w:cstheme="minorHAnsi" w:hAnsiTheme="minorHAnsi"/>
          <w:color w:val="000000"/>
        </w:rPr>
        <w:t>ustawy z dnia 3 października 2008 r. o udostępnianiu informacji o środowisku i jego ochronie, udziale społeczeństwa w ochronie środowiska oraz o ocenach oddziaływania na środowisko (tekst jednolity Dz. U. z 2021 r. poz. 247 ze zm.);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  <w:color w:val="000000"/>
        </w:rPr>
        <w:t xml:space="preserve">zawiadamiam 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że w dniu 20 maja 2021 r. została wydana decyzja o środowiskowych uwarunkowaniach dla </w:t>
      </w:r>
      <w:r>
        <w:rPr>
          <w:rFonts w:cs="Calibri" w:ascii="Calibri" w:hAnsi="Calibri" w:asciiTheme="minorHAnsi" w:cstheme="minorHAnsi" w:hAnsiTheme="minorHAnsi"/>
          <w:color w:val="000000"/>
          <w:spacing w:val="1"/>
        </w:rPr>
        <w:t xml:space="preserve">przedsięwzięcia </w:t>
      </w:r>
      <w:r>
        <w:rPr>
          <w:rFonts w:cs="Calibri" w:ascii="Calibri" w:hAnsi="Calibri" w:asciiTheme="minorHAnsi" w:cstheme="minorHAnsi" w:hAnsiTheme="minorHAnsi"/>
        </w:rPr>
        <w:t>polegającego pn. „Budowa Elektrowni Słonecznej wraz z infrastrukturą towarzyszącą na działce nr ew. 101/1 (obręb 0004) w obrębie Czerwieńczyce, Gmina Nowa Ruda (proj. Czerwieńczyce II)”.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W związku z powyższym, informuję o możliwości zapoznania się z treścią decyzji o środowiskowych uwarunkowaniach oraz z dokumentacją sprawy w tym z:</w:t>
      </w:r>
    </w:p>
    <w:p>
      <w:pPr>
        <w:pStyle w:val="Normal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opinią Regionalnego Dyrektora Ochrony Środowiska we Wrocławiu z dnia </w:t>
      </w:r>
      <w:r>
        <w:rPr>
          <w:rFonts w:cs="Calibri" w:ascii="Calibri" w:hAnsi="Calibri" w:asciiTheme="minorHAnsi" w:cstheme="minorHAnsi" w:hAnsiTheme="minorHAnsi"/>
        </w:rPr>
        <w:t>25 marca 2021 r., sygn. akt.: WOOŚ.4220.173.2021.AG.1,</w:t>
      </w:r>
    </w:p>
    <w:p>
      <w:pPr>
        <w:pStyle w:val="Normal"/>
        <w:numPr>
          <w:ilvl w:val="0"/>
          <w:numId w:val="1"/>
        </w:numPr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opinią PGW Wody Polskie Zarząd Zlewni w Nysie z dnia 5 maja 2021 r., sygn. akt.: WR.ZZŚ.435.50.2021.JP.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Z aktami przedmiotowej sprawy zainteresowani mogą zapoznać się w Urzędzie Gminy w Nowej Rudzie, ul. Niepodległości 2, 57-400 Nowa Ruda, w Referacie Rozwoju, Promocji i Zagospodarowania Przestrzennego (pok. 1) w godzinach 800 – 15</w:t>
      </w:r>
      <w:r>
        <w:rPr>
          <w:rFonts w:cs="Calibri" w:ascii="Calibri" w:hAnsi="Calibri" w:asciiTheme="minorHAnsi" w:cstheme="minorHAnsi" w:hAnsiTheme="minorHAnsi"/>
          <w:color w:val="000000"/>
          <w:vertAlign w:val="superscript"/>
        </w:rPr>
        <w:t>30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w terminie 14 dni od daty podania niniejszego obwieszczenia do publicznej wiadomości. </w:t>
      </w:r>
    </w:p>
    <w:p>
      <w:pPr>
        <w:pStyle w:val="Normal"/>
        <w:spacing w:lineRule="auto" w:line="360" w:before="240" w:after="0"/>
        <w:ind w:left="6379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>/z up. Wójta – Paweł Szafran/</w:t>
      </w:r>
    </w:p>
    <w:sectPr>
      <w:type w:val="nextPage"/>
      <w:pgSz w:w="11906" w:h="16838"/>
      <w:pgMar w:left="1417" w:right="1106" w:header="0" w:top="902" w:footer="0" w:bottom="99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b5375e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semiHidden/>
    <w:qFormat/>
    <w:rPr/>
  </w:style>
  <w:style w:type="character" w:styleId="TekstdymkaZnak" w:customStyle="1">
    <w:name w:val="Tekst dymka Znak"/>
    <w:link w:val="Tekstdymka"/>
    <w:qFormat/>
    <w:rsid w:val="00a00eb1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b5375e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rsid w:val="004c6ac2"/>
    <w:pPr>
      <w:spacing w:beforeAutospacing="1" w:afterAutospacing="1"/>
    </w:pPr>
    <w:rPr/>
  </w:style>
  <w:style w:type="paragraph" w:styleId="BalloonText">
    <w:name w:val="Balloon Text"/>
    <w:basedOn w:val="Normal"/>
    <w:link w:val="TekstdymkaZnak"/>
    <w:qFormat/>
    <w:rsid w:val="00a00eb1"/>
    <w:pPr/>
    <w:rPr>
      <w:rFonts w:ascii="Segoe UI" w:hAnsi="Segoe UI"/>
      <w:sz w:val="18"/>
      <w:szCs w:val="18"/>
      <w:lang w:val="x-none" w:eastAsia="x-none"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LibreOffice/7.0.1.2$Windows_X86_64 LibreOffice_project/7cbcfc562f6eb6708b5ff7d7397325de9e764452</Application>
  <Pages>1</Pages>
  <Words>204</Words>
  <Characters>1173</Characters>
  <CharactersWithSpaces>1367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2021-05-21T10:44:00Z</dcterms:created>
  <dc:creator>Pawel</dc:creator>
  <dc:description/>
  <dc:language>pl-PL</dc:language>
  <cp:lastModifiedBy>Eliza</cp:lastModifiedBy>
  <cp:lastPrinted>2021-05-25T09:20:07Z</cp:lastPrinted>
  <dcterms:modified xsi:type="dcterms:W3CDTF">2021-05-21T10:44:00Z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