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lineRule="auto" w:line="360" w:before="480" w:after="0"/>
        <w:rPr>
          <w:rFonts w:ascii="Calibri" w:hAnsi="Calibri" w:asciiTheme="minorHAnsi" w:hAnsiTheme="minorHAnsi"/>
          <w:b w:val="false"/>
          <w:b w:val="false"/>
          <w:color w:val="000000" w:themeColor="text1"/>
          <w:sz w:val="24"/>
          <w:szCs w:val="24"/>
        </w:rPr>
      </w:pPr>
      <w:r>
        <w:rPr>
          <w:rFonts w:ascii="Calibri" w:hAnsi="Calibri" w:asciiTheme="minorHAnsi" w:hAnsiTheme="minorHAnsi"/>
          <w:b w:val="false"/>
          <w:color w:val="000000" w:themeColor="text1"/>
          <w:sz w:val="24"/>
          <w:szCs w:val="24"/>
        </w:rPr>
        <w:t>Zapytanie ofertowe nr GNG.271.7.2021.E z dnia 30.06.2021 r.</w:t>
      </w:r>
    </w:p>
    <w:p>
      <w:pPr>
        <w:pStyle w:val="Nagwek1"/>
        <w:spacing w:lineRule="auto" w:line="360"/>
        <w:rPr>
          <w:rFonts w:ascii="Calibri" w:hAnsi="Calibri" w:asciiTheme="minorHAnsi" w:hAnsiTheme="minorHAnsi"/>
          <w:b w:val="false"/>
          <w:b w:val="false"/>
          <w:color w:val="000000" w:themeColor="text1"/>
          <w:sz w:val="24"/>
          <w:szCs w:val="24"/>
        </w:rPr>
      </w:pPr>
      <w:r>
        <w:rPr>
          <w:rFonts w:ascii="Calibri" w:hAnsi="Calibri" w:asciiTheme="minorHAnsi" w:hAnsiTheme="minorHAnsi"/>
          <w:b w:val="false"/>
          <w:color w:val="000000" w:themeColor="text1"/>
          <w:sz w:val="24"/>
          <w:szCs w:val="24"/>
        </w:rPr>
        <w:t>W związku z potrzebą przeprowadzenia pracy geodezyjnej, Gmina Nowa Ruda zwraca się z zapytaniem o cenę za wykonanie  n/w usługi: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a). podział  działki nr 227/1 obr. Włodowice gm. Nowa Ruda (wydzielenie działki niezbędnej do korzystania z budynku mieszkalnego poprzez wydzielenie drogi do boiska, części zajętych przez pod jezdnię i chodnik i ewentualnie wydzielenie odrębnej działki pod garaże), zał. nr 1</w:t>
      </w:r>
    </w:p>
    <w:p>
      <w:pPr>
        <w:pStyle w:val="ListParagraph"/>
        <w:spacing w:lineRule="auto" w:line="360"/>
        <w:ind w:left="360" w:hanging="0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b). ustalenie granic działki nr 284/17 obr. Dzikowiec i aktualizacja jej powierzchni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 xml:space="preserve">Wymagany termin realizacji dla zamówień z pkt.1 wyniesie </w:t>
      </w:r>
      <w:r>
        <w:rPr>
          <w:rFonts w:ascii="Calibri" w:hAnsi="Calibri" w:asciiTheme="minorHAnsi" w:hAnsiTheme="minorHAnsi"/>
          <w:b/>
          <w:sz w:val="24"/>
          <w:szCs w:val="24"/>
        </w:rPr>
        <w:t>80</w:t>
      </w:r>
      <w:r>
        <w:rPr>
          <w:rFonts w:ascii="Calibri" w:hAnsi="Calibri" w:asciiTheme="minorHAnsi" w:hAnsiTheme="minorHAnsi"/>
          <w:sz w:val="24"/>
          <w:szCs w:val="24"/>
        </w:rPr>
        <w:t xml:space="preserve"> dni, licząc od dnia podpisania umowy do dnia przekazania wyników przeprowadzonych prac geodezyjnych, objętych zamówieniem.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W ofercie prosimy określić: cenę netto i brutto dla w/w pracy w rozbiciu na zadanie z pkt. a) i pkt b).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Numer rachunku bankowego wskazany na fakturze powinien być numerem właściwym do dokonania rozliczeń na zasadach podzielonej płatności (split payment) – Ustawy z dnia 11 marca 2004 r. o podatku od towarów i usług oraz niektórych innych ustaw (t. j. Dz. U. z 2020 r. poz.106).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Przy wyborze oferty do realizacji, zamawiający będzie kierował się kryterium cena 100%.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asciiTheme="minorHAnsi" w:hAnsiTheme="minorHAnsi"/>
          <w:color w:val="1F497D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 xml:space="preserve">Oferty prosimy składać do dnia 8 lipca 2021 r. do godz. 10.00 </w:t>
      </w:r>
      <w:r>
        <w:rPr>
          <w:rFonts w:ascii="Calibri" w:hAnsi="Calibri" w:asciiTheme="minorHAnsi" w:hAnsiTheme="minorHAnsi"/>
          <w:color w:val="000000" w:themeColor="text1"/>
          <w:sz w:val="24"/>
          <w:szCs w:val="24"/>
        </w:rPr>
        <w:t>drogą e-mail</w:t>
      </w:r>
      <w:r>
        <w:rPr>
          <w:rFonts w:ascii="Calibri" w:hAnsi="Calibri" w:asciiTheme="minorHAnsi" w:hAnsiTheme="minorHAnsi"/>
          <w:sz w:val="24"/>
          <w:szCs w:val="24"/>
        </w:rPr>
        <w:t xml:space="preserve"> na adres </w:t>
      </w:r>
      <w:hyperlink r:id="rId2">
        <w:r>
          <w:rPr>
            <w:rStyle w:val="Czeinternetowe"/>
            <w:rFonts w:ascii="Calibri" w:hAnsi="Calibri" w:asciiTheme="minorHAnsi" w:hAnsiTheme="minorHAnsi"/>
            <w:sz w:val="24"/>
            <w:szCs w:val="24"/>
          </w:rPr>
          <w:t>sekretariat@gmina.nowaruda.pl</w:t>
        </w:r>
      </w:hyperlink>
      <w:r>
        <w:rPr>
          <w:rFonts w:ascii="Calibri" w:hAnsi="Calibri" w:asciiTheme="minorHAnsi" w:hAnsiTheme="minorHAnsi"/>
          <w:sz w:val="24"/>
          <w:szCs w:val="24"/>
        </w:rPr>
        <w:t xml:space="preserve"> lub </w:t>
      </w:r>
      <w:r>
        <w:rPr>
          <w:rFonts w:ascii="Calibri" w:hAnsi="Calibri" w:asciiTheme="minorHAnsi" w:hAnsiTheme="minorHAnsi"/>
          <w:color w:val="000000" w:themeColor="text1"/>
          <w:sz w:val="24"/>
          <w:szCs w:val="24"/>
        </w:rPr>
        <w:t xml:space="preserve">w </w:t>
      </w:r>
      <w:r>
        <w:rPr>
          <w:rStyle w:val="IntenseEmphasis"/>
          <w:rFonts w:ascii="Calibri" w:hAnsi="Calibri" w:asciiTheme="minorHAnsi" w:hAnsiTheme="minorHAnsi"/>
          <w:b w:val="false"/>
          <w:color w:val="000000" w:themeColor="text1"/>
          <w:sz w:val="24"/>
          <w:szCs w:val="24"/>
        </w:rPr>
        <w:t>sekretariacie Urzędu Gminy Nowa Ruda</w:t>
      </w:r>
      <w:r>
        <w:rPr>
          <w:rFonts w:ascii="Calibri" w:hAnsi="Calibri" w:asciiTheme="minorHAnsi" w:hAnsiTheme="minorHAnsi"/>
          <w:sz w:val="24"/>
          <w:szCs w:val="24"/>
        </w:rPr>
        <w:t>, ul. Niepodległości 2 w zamkniętych kopertach z dopiskiem odpowiadającym zakresowi pracy geodezyjnej</w:t>
      </w:r>
      <w:r>
        <w:rPr>
          <w:rFonts w:ascii="Calibri" w:hAnsi="Calibri" w:asciiTheme="minorHAnsi" w:hAnsiTheme="minorHAnsi"/>
          <w:color w:val="1F497D"/>
          <w:sz w:val="24"/>
          <w:szCs w:val="24"/>
        </w:rPr>
        <w:t xml:space="preserve">. 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Otwarcie ofert nastąpi w dniu 8 lipca 2021 r. do godz. 10.15 w siedzibie Gminy Nowa Ruda, ul. Niepodległości 2.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Oferta otrzymana przez Zamawiającego po terminie podanym wyżej zostanie Wykonawcy zwrócona bez otwierania.</w:t>
      </w:r>
    </w:p>
    <w:p>
      <w:pPr>
        <w:pStyle w:val="ListParagraph"/>
        <w:numPr>
          <w:ilvl w:val="0"/>
          <w:numId w:val="1"/>
        </w:numPr>
        <w:spacing w:lineRule="auto" w:line="720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Gmina Nowa Ruda zastrzega sobie prawo do niewybrania żadnej oferty.</w:t>
      </w:r>
    </w:p>
    <w:p>
      <w:pPr>
        <w:pStyle w:val="Normal"/>
        <w:spacing w:lineRule="auto" w:line="360"/>
        <w:jc w:val="both"/>
        <w:rPr/>
      </w:pPr>
      <w:r>
        <w:rPr>
          <w:sz w:val="20"/>
        </w:rPr>
        <w:t>Osoba do kontaktu</w:t>
      </w:r>
      <w:r>
        <w:rPr>
          <w:rFonts w:ascii="Calibri" w:hAnsi="Calibri" w:asciiTheme="minorHAnsi" w:hAnsiTheme="minorHAnsi"/>
          <w:sz w:val="24"/>
          <w:szCs w:val="24"/>
        </w:rPr>
        <w:t xml:space="preserve">: Dorota Król                                    /Zastępca Wójta – Anna Zawiślak/           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b79c5"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eastAsia="ar-SA" w:val="pl-PL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6e58c9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Cs w:val="28"/>
    </w:rPr>
  </w:style>
  <w:style w:type="paragraph" w:styleId="Nagwek2">
    <w:name w:val="Heading 2"/>
    <w:basedOn w:val="Normal"/>
    <w:next w:val="Normal"/>
    <w:link w:val="Nagwek2Znak"/>
    <w:uiPriority w:val="9"/>
    <w:unhideWhenUsed/>
    <w:qFormat/>
    <w:rsid w:val="006e58c9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2d5da8"/>
    <w:rPr>
      <w:color w:val="0000FF" w:themeColor="hyperlink"/>
      <w:u w:val="single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6e58c9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  <w:lang w:eastAsia="ar-SA"/>
    </w:rPr>
  </w:style>
  <w:style w:type="character" w:styleId="Nagwek2Znak" w:customStyle="1">
    <w:name w:val="Nagłówek 2 Znak"/>
    <w:basedOn w:val="DefaultParagraphFont"/>
    <w:link w:val="Nagwek2"/>
    <w:uiPriority w:val="9"/>
    <w:qFormat/>
    <w:rsid w:val="006e58c9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  <w:lang w:eastAsia="ar-SA"/>
    </w:rPr>
  </w:style>
  <w:style w:type="character" w:styleId="SubtleEmphasis">
    <w:name w:val="Subtle Emphasis"/>
    <w:basedOn w:val="DefaultParagraphFont"/>
    <w:uiPriority w:val="19"/>
    <w:qFormat/>
    <w:rsid w:val="006e58c9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472dbf"/>
    <w:rPr>
      <w:b/>
      <w:bCs/>
      <w:i/>
      <w:iCs/>
      <w:color w:val="4F81BD" w:themeColor="accent1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ezodstpw1" w:customStyle="1">
    <w:name w:val="Bez odstępów1"/>
    <w:qFormat/>
    <w:rsid w:val="002a4a9b"/>
    <w:pPr>
      <w:widowControl/>
      <w:suppressAutoHyphens w:val="true"/>
      <w:bidi w:val="0"/>
      <w:spacing w:lineRule="atLeast" w:line="10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eastAsia="ar-SA" w:val="pl-PL" w:bidi="ar-SA"/>
    </w:rPr>
  </w:style>
  <w:style w:type="paragraph" w:styleId="ListParagraph">
    <w:name w:val="List Paragraph"/>
    <w:basedOn w:val="Normal"/>
    <w:uiPriority w:val="34"/>
    <w:qFormat/>
    <w:rsid w:val="00e36204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kretariat@gmina.nowaruda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Application>LibreOffice/7.0.1.2$Windows_X86_64 LibreOffice_project/7cbcfc562f6eb6708b5ff7d7397325de9e764452</Application>
  <Pages>1</Pages>
  <Words>278</Words>
  <Characters>1555</Characters>
  <CharactersWithSpaces>1863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2019-07-29T07:00:00Z</dcterms:created>
  <dc:creator>Dorota</dc:creator>
  <dc:description/>
  <dc:language>pl-PL</dc:language>
  <cp:lastModifiedBy>Dorota</cp:lastModifiedBy>
  <cp:lastPrinted>2021-07-05T10:32:08Z</cp:lastPrinted>
  <dcterms:modified xsi:type="dcterms:W3CDTF">2021-07-05T06:54:00Z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