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A60C91" w14:textId="71940DAA" w:rsidR="00505DE5" w:rsidRDefault="00505DE5" w:rsidP="00505DE5">
      <w:pPr>
        <w:pStyle w:val="Nagwek1"/>
        <w:spacing w:before="100" w:beforeAutospacing="1" w:after="240"/>
      </w:pPr>
      <w:r>
        <w:t xml:space="preserve">INFORMACJA O WYNIKU </w:t>
      </w:r>
      <w:r w:rsidR="00C06D3A">
        <w:t>ROKOWAŃ</w:t>
      </w:r>
    </w:p>
    <w:p w14:paraId="173D0892" w14:textId="52D02BF8" w:rsidR="00505DE5" w:rsidRDefault="00505DE5" w:rsidP="00505DE5">
      <w:pPr>
        <w:spacing w:after="24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ogłoszonego Zarządzeniem Nr </w:t>
      </w:r>
      <w:r w:rsidR="001B314E">
        <w:rPr>
          <w:rFonts w:asciiTheme="minorHAnsi" w:hAnsiTheme="minorHAnsi" w:cstheme="minorHAnsi"/>
        </w:rPr>
        <w:t>153</w:t>
      </w:r>
      <w:r>
        <w:rPr>
          <w:rFonts w:asciiTheme="minorHAnsi" w:hAnsiTheme="minorHAnsi" w:cstheme="minorHAnsi"/>
        </w:rPr>
        <w:t xml:space="preserve">/21 Wójta Gminy Nowa Ruda z dnia </w:t>
      </w:r>
      <w:r w:rsidR="001B314E">
        <w:rPr>
          <w:rFonts w:asciiTheme="minorHAnsi" w:hAnsiTheme="minorHAnsi" w:cstheme="minorHAnsi"/>
        </w:rPr>
        <w:t>24</w:t>
      </w:r>
      <w:r>
        <w:rPr>
          <w:rFonts w:asciiTheme="minorHAnsi" w:hAnsiTheme="minorHAnsi" w:cstheme="minorHAnsi"/>
        </w:rPr>
        <w:t xml:space="preserve"> ma</w:t>
      </w:r>
      <w:r w:rsidR="001B314E">
        <w:rPr>
          <w:rFonts w:asciiTheme="minorHAnsi" w:hAnsiTheme="minorHAnsi" w:cstheme="minorHAnsi"/>
        </w:rPr>
        <w:t>j</w:t>
      </w:r>
      <w:r>
        <w:rPr>
          <w:rFonts w:asciiTheme="minorHAnsi" w:hAnsiTheme="minorHAnsi" w:cstheme="minorHAnsi"/>
        </w:rPr>
        <w:t>a 2021 roku na sprzedaż nieruchomości stanowiącej własność Gminy Nowa Ruda</w:t>
      </w:r>
    </w:p>
    <w:p w14:paraId="1B7E801D" w14:textId="11F344D6" w:rsidR="00505DE5" w:rsidRDefault="00505DE5" w:rsidP="00505DE5">
      <w:pPr>
        <w:spacing w:after="24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 rokowania odbył</w:t>
      </w:r>
      <w:r w:rsidR="00952E52">
        <w:rPr>
          <w:rFonts w:asciiTheme="minorHAnsi" w:hAnsiTheme="minorHAnsi" w:cstheme="minorHAnsi"/>
        </w:rPr>
        <w:t>y</w:t>
      </w:r>
      <w:r>
        <w:rPr>
          <w:rFonts w:asciiTheme="minorHAnsi" w:hAnsiTheme="minorHAnsi" w:cstheme="minorHAnsi"/>
        </w:rPr>
        <w:t xml:space="preserve"> się w dniu </w:t>
      </w:r>
      <w:r w:rsidR="005B7C24">
        <w:rPr>
          <w:rFonts w:asciiTheme="minorHAnsi" w:hAnsiTheme="minorHAnsi" w:cstheme="minorHAnsi"/>
        </w:rPr>
        <w:t>0</w:t>
      </w:r>
      <w:r>
        <w:rPr>
          <w:rFonts w:asciiTheme="minorHAnsi" w:hAnsiTheme="minorHAnsi" w:cstheme="minorHAnsi"/>
        </w:rPr>
        <w:t>2.0</w:t>
      </w:r>
      <w:r w:rsidR="005B7C24">
        <w:rPr>
          <w:rFonts w:asciiTheme="minorHAnsi" w:hAnsiTheme="minorHAnsi" w:cstheme="minorHAnsi"/>
        </w:rPr>
        <w:t>7</w:t>
      </w:r>
      <w:r>
        <w:rPr>
          <w:rFonts w:asciiTheme="minorHAnsi" w:hAnsiTheme="minorHAnsi" w:cstheme="minorHAnsi"/>
        </w:rPr>
        <w:t>.2021 r. w siedzibie Urzędu Gminy Nowa Ruda, ul. Niepodległości 2.</w:t>
      </w:r>
    </w:p>
    <w:p w14:paraId="5F059F6A" w14:textId="3009C1A0" w:rsidR="00505DE5" w:rsidRDefault="00505DE5" w:rsidP="00505DE5">
      <w:pPr>
        <w:spacing w:after="100" w:afterAutospacing="1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Lokal </w:t>
      </w:r>
      <w:r w:rsidR="001B314E">
        <w:rPr>
          <w:rFonts w:asciiTheme="minorHAnsi" w:hAnsiTheme="minorHAnsi" w:cstheme="minorHAnsi"/>
        </w:rPr>
        <w:t>mieszkalny</w:t>
      </w:r>
      <w:r w:rsidR="00D24C3B">
        <w:rPr>
          <w:rFonts w:asciiTheme="minorHAnsi" w:hAnsiTheme="minorHAnsi" w:cstheme="minorHAnsi"/>
        </w:rPr>
        <w:t xml:space="preserve"> nr 9</w:t>
      </w:r>
      <w:r>
        <w:rPr>
          <w:rFonts w:asciiTheme="minorHAnsi" w:hAnsiTheme="minorHAnsi" w:cstheme="minorHAnsi"/>
        </w:rPr>
        <w:t>,  położony w</w:t>
      </w:r>
      <w:r w:rsidR="001B314E">
        <w:rPr>
          <w:rFonts w:asciiTheme="minorHAnsi" w:hAnsiTheme="minorHAnsi" w:cstheme="minorHAnsi"/>
        </w:rPr>
        <w:t>e</w:t>
      </w:r>
      <w:r>
        <w:rPr>
          <w:rFonts w:asciiTheme="minorHAnsi" w:hAnsiTheme="minorHAnsi" w:cstheme="minorHAnsi"/>
        </w:rPr>
        <w:t xml:space="preserve"> </w:t>
      </w:r>
      <w:r w:rsidR="001B314E">
        <w:rPr>
          <w:rFonts w:asciiTheme="minorHAnsi" w:hAnsiTheme="minorHAnsi" w:cstheme="minorHAnsi"/>
        </w:rPr>
        <w:t>Włodowicach</w:t>
      </w:r>
      <w:r>
        <w:rPr>
          <w:rFonts w:asciiTheme="minorHAnsi" w:hAnsiTheme="minorHAnsi" w:cstheme="minorHAnsi"/>
        </w:rPr>
        <w:t xml:space="preserve"> nr 8, w granicach działki nr </w:t>
      </w:r>
      <w:r w:rsidR="001B314E">
        <w:rPr>
          <w:rFonts w:asciiTheme="minorHAnsi" w:hAnsiTheme="minorHAnsi" w:cstheme="minorHAnsi"/>
        </w:rPr>
        <w:t>211/6</w:t>
      </w:r>
      <w:r>
        <w:rPr>
          <w:rFonts w:asciiTheme="minorHAnsi" w:hAnsiTheme="minorHAnsi" w:cstheme="minorHAnsi"/>
        </w:rPr>
        <w:t xml:space="preserve"> o ogólnej pow. </w:t>
      </w:r>
      <w:r w:rsidR="001B314E">
        <w:rPr>
          <w:rFonts w:asciiTheme="minorHAnsi" w:hAnsiTheme="minorHAnsi" w:cstheme="minorHAnsi"/>
        </w:rPr>
        <w:t>1437</w:t>
      </w:r>
      <w:r>
        <w:rPr>
          <w:rFonts w:asciiTheme="minorHAnsi" w:hAnsiTheme="minorHAnsi" w:cstheme="minorHAnsi"/>
        </w:rPr>
        <w:t>m</w:t>
      </w:r>
      <w:r>
        <w:rPr>
          <w:rFonts w:asciiTheme="minorHAnsi" w:hAnsiTheme="minorHAnsi" w:cstheme="minorHAnsi"/>
          <w:vertAlign w:val="superscript"/>
        </w:rPr>
        <w:t>2</w:t>
      </w:r>
      <w:r>
        <w:rPr>
          <w:rFonts w:asciiTheme="minorHAnsi" w:hAnsiTheme="minorHAnsi" w:cstheme="minorHAnsi"/>
        </w:rPr>
        <w:t>, KW Nr SW2K/0001</w:t>
      </w:r>
      <w:r w:rsidR="001B314E">
        <w:rPr>
          <w:rFonts w:asciiTheme="minorHAnsi" w:hAnsiTheme="minorHAnsi" w:cstheme="minorHAnsi"/>
        </w:rPr>
        <w:t>8583/5</w:t>
      </w:r>
      <w:r>
        <w:rPr>
          <w:rFonts w:asciiTheme="minorHAnsi" w:hAnsiTheme="minorHAnsi" w:cstheme="minorHAnsi"/>
        </w:rPr>
        <w:t xml:space="preserve">: </w:t>
      </w:r>
    </w:p>
    <w:p w14:paraId="75C19F43" w14:textId="4522A9D6" w:rsidR="00505DE5" w:rsidRPr="00505DE5" w:rsidRDefault="00505DE5" w:rsidP="00505DE5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505DE5">
        <w:rPr>
          <w:rFonts w:asciiTheme="minorHAnsi" w:hAnsiTheme="minorHAnsi" w:cstheme="minorHAnsi"/>
          <w:sz w:val="24"/>
          <w:szCs w:val="24"/>
        </w:rPr>
        <w:t xml:space="preserve">Liczba osób dopuszczonych do rokowań – </w:t>
      </w:r>
      <w:r w:rsidR="001B314E">
        <w:rPr>
          <w:rFonts w:asciiTheme="minorHAnsi" w:hAnsiTheme="minorHAnsi" w:cstheme="minorHAnsi"/>
          <w:sz w:val="24"/>
          <w:szCs w:val="24"/>
        </w:rPr>
        <w:t>1</w:t>
      </w:r>
    </w:p>
    <w:p w14:paraId="2007D3EA" w14:textId="39822B0B" w:rsidR="00505DE5" w:rsidRPr="00505DE5" w:rsidRDefault="00505DE5" w:rsidP="00505DE5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505DE5">
        <w:rPr>
          <w:rFonts w:asciiTheme="minorHAnsi" w:hAnsiTheme="minorHAnsi" w:cstheme="minorHAnsi"/>
          <w:sz w:val="24"/>
          <w:szCs w:val="24"/>
        </w:rPr>
        <w:t>Liczba osób niedopuszczonych do rokowań – 0</w:t>
      </w:r>
    </w:p>
    <w:p w14:paraId="6759742C" w14:textId="25EC2F32" w:rsidR="00505DE5" w:rsidRPr="00505DE5" w:rsidRDefault="00505DE5" w:rsidP="00505DE5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505DE5">
        <w:rPr>
          <w:rFonts w:asciiTheme="minorHAnsi" w:hAnsiTheme="minorHAnsi" w:cstheme="minorHAnsi"/>
          <w:sz w:val="24"/>
          <w:szCs w:val="24"/>
        </w:rPr>
        <w:t xml:space="preserve">Cena wywoławcza nieruchomości –  </w:t>
      </w:r>
      <w:r w:rsidR="001B314E">
        <w:rPr>
          <w:rFonts w:asciiTheme="minorHAnsi" w:hAnsiTheme="minorHAnsi" w:cstheme="minorHAnsi"/>
          <w:sz w:val="24"/>
          <w:szCs w:val="24"/>
        </w:rPr>
        <w:t>23</w:t>
      </w:r>
      <w:r w:rsidRPr="00505DE5">
        <w:rPr>
          <w:rFonts w:asciiTheme="minorHAnsi" w:hAnsiTheme="minorHAnsi" w:cstheme="minorHAnsi"/>
          <w:sz w:val="24"/>
          <w:szCs w:val="24"/>
        </w:rPr>
        <w:t xml:space="preserve"> 000,00 zł</w:t>
      </w:r>
    </w:p>
    <w:p w14:paraId="6DCAB6B7" w14:textId="1379CA8F" w:rsidR="00505DE5" w:rsidRPr="00505DE5" w:rsidRDefault="00505DE5" w:rsidP="00505DE5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505DE5">
        <w:rPr>
          <w:rFonts w:asciiTheme="minorHAnsi" w:hAnsiTheme="minorHAnsi" w:cstheme="minorHAnsi"/>
          <w:sz w:val="24"/>
          <w:szCs w:val="24"/>
        </w:rPr>
        <w:t xml:space="preserve">Najwyższa cena osiągnięta w </w:t>
      </w:r>
      <w:r w:rsidR="001B314E">
        <w:rPr>
          <w:rFonts w:asciiTheme="minorHAnsi" w:hAnsiTheme="minorHAnsi" w:cstheme="minorHAnsi"/>
          <w:sz w:val="24"/>
          <w:szCs w:val="24"/>
        </w:rPr>
        <w:t>rokowaniach</w:t>
      </w:r>
      <w:r w:rsidRPr="00505DE5">
        <w:rPr>
          <w:rFonts w:asciiTheme="minorHAnsi" w:hAnsiTheme="minorHAnsi" w:cstheme="minorHAnsi"/>
          <w:sz w:val="24"/>
          <w:szCs w:val="24"/>
        </w:rPr>
        <w:t xml:space="preserve"> – 2</w:t>
      </w:r>
      <w:r w:rsidR="001B314E">
        <w:rPr>
          <w:rFonts w:asciiTheme="minorHAnsi" w:hAnsiTheme="minorHAnsi" w:cstheme="minorHAnsi"/>
          <w:sz w:val="24"/>
          <w:szCs w:val="24"/>
        </w:rPr>
        <w:t>3</w:t>
      </w:r>
      <w:r w:rsidRPr="00505DE5">
        <w:rPr>
          <w:rFonts w:asciiTheme="minorHAnsi" w:hAnsiTheme="minorHAnsi" w:cstheme="minorHAnsi"/>
          <w:sz w:val="24"/>
          <w:szCs w:val="24"/>
        </w:rPr>
        <w:t xml:space="preserve"> </w:t>
      </w:r>
      <w:r w:rsidR="001B314E">
        <w:rPr>
          <w:rFonts w:asciiTheme="minorHAnsi" w:hAnsiTheme="minorHAnsi" w:cstheme="minorHAnsi"/>
          <w:sz w:val="24"/>
          <w:szCs w:val="24"/>
        </w:rPr>
        <w:t>0</w:t>
      </w:r>
      <w:r w:rsidRPr="00505DE5">
        <w:rPr>
          <w:rFonts w:asciiTheme="minorHAnsi" w:hAnsiTheme="minorHAnsi" w:cstheme="minorHAnsi"/>
          <w:sz w:val="24"/>
          <w:szCs w:val="24"/>
        </w:rPr>
        <w:t>00,00 zł</w:t>
      </w:r>
    </w:p>
    <w:p w14:paraId="14D0788E" w14:textId="588BDF3F" w:rsidR="00505DE5" w:rsidRPr="00505DE5" w:rsidRDefault="00505DE5" w:rsidP="00505DE5">
      <w:pPr>
        <w:pStyle w:val="Akapitzlist"/>
        <w:numPr>
          <w:ilvl w:val="0"/>
          <w:numId w:val="1"/>
        </w:numPr>
        <w:spacing w:after="240" w:line="360" w:lineRule="auto"/>
        <w:ind w:left="714" w:hanging="357"/>
        <w:rPr>
          <w:rFonts w:asciiTheme="minorHAnsi" w:hAnsiTheme="minorHAnsi" w:cstheme="minorHAnsi"/>
          <w:sz w:val="24"/>
          <w:szCs w:val="24"/>
        </w:rPr>
      </w:pPr>
      <w:r w:rsidRPr="00505DE5">
        <w:rPr>
          <w:rFonts w:asciiTheme="minorHAnsi" w:hAnsiTheme="minorHAnsi" w:cstheme="minorHAnsi"/>
          <w:sz w:val="24"/>
          <w:szCs w:val="24"/>
        </w:rPr>
        <w:t xml:space="preserve">Osoba ustalona w </w:t>
      </w:r>
      <w:r w:rsidR="001B314E">
        <w:rPr>
          <w:rFonts w:asciiTheme="minorHAnsi" w:hAnsiTheme="minorHAnsi" w:cstheme="minorHAnsi"/>
          <w:sz w:val="24"/>
          <w:szCs w:val="24"/>
        </w:rPr>
        <w:t>rokowaniach</w:t>
      </w:r>
      <w:r w:rsidRPr="00505DE5">
        <w:rPr>
          <w:rFonts w:asciiTheme="minorHAnsi" w:hAnsiTheme="minorHAnsi" w:cstheme="minorHAnsi"/>
          <w:sz w:val="24"/>
          <w:szCs w:val="24"/>
        </w:rPr>
        <w:t xml:space="preserve"> jako nabywca nieruchomości – </w:t>
      </w:r>
      <w:r w:rsidR="00952E52">
        <w:rPr>
          <w:rFonts w:asciiTheme="minorHAnsi" w:hAnsiTheme="minorHAnsi" w:cstheme="minorHAnsi"/>
          <w:sz w:val="24"/>
          <w:szCs w:val="24"/>
        </w:rPr>
        <w:t>Adam Ochyra</w:t>
      </w:r>
      <w:r w:rsidRPr="00505DE5">
        <w:rPr>
          <w:rFonts w:asciiTheme="minorHAnsi" w:hAnsiTheme="minorHAnsi" w:cstheme="minorHAnsi"/>
          <w:sz w:val="24"/>
          <w:szCs w:val="24"/>
        </w:rPr>
        <w:t>.</w:t>
      </w:r>
    </w:p>
    <w:p w14:paraId="1CAD8C9F" w14:textId="772081C2" w:rsidR="00505DE5" w:rsidRDefault="00505DE5" w:rsidP="00505DE5">
      <w:pPr>
        <w:spacing w:after="24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Informację wywiesza się na tablicy ogłoszeń w siedzibie Urzędu Gminy Nowa Ruda ul. Niepodległości 2 oraz </w:t>
      </w:r>
      <w:r>
        <w:rPr>
          <w:rFonts w:ascii="Calibri" w:eastAsia="Calibri" w:hAnsi="Calibri" w:cs="Calibri"/>
        </w:rPr>
        <w:t>zamieszcza się w Biuletynie Informacji Publicznej Gminy Nowa Ruda</w:t>
      </w:r>
      <w:r>
        <w:rPr>
          <w:rFonts w:asciiTheme="minorHAnsi" w:hAnsiTheme="minorHAnsi" w:cstheme="minorHAnsi"/>
        </w:rPr>
        <w:t xml:space="preserve"> na okres 7 dni tj. od 0</w:t>
      </w:r>
      <w:r w:rsidR="001B314E">
        <w:rPr>
          <w:rFonts w:asciiTheme="minorHAnsi" w:hAnsiTheme="minorHAnsi" w:cstheme="minorHAnsi"/>
        </w:rPr>
        <w:t>9</w:t>
      </w:r>
      <w:r>
        <w:rPr>
          <w:rFonts w:asciiTheme="minorHAnsi" w:hAnsiTheme="minorHAnsi" w:cstheme="minorHAnsi"/>
        </w:rPr>
        <w:t>.0</w:t>
      </w:r>
      <w:r w:rsidR="001B314E">
        <w:rPr>
          <w:rFonts w:asciiTheme="minorHAnsi" w:hAnsiTheme="minorHAnsi" w:cstheme="minorHAnsi"/>
        </w:rPr>
        <w:t>7</w:t>
      </w:r>
      <w:r>
        <w:rPr>
          <w:rFonts w:asciiTheme="minorHAnsi" w:hAnsiTheme="minorHAnsi" w:cstheme="minorHAnsi"/>
        </w:rPr>
        <w:t>.2021 r. do 1</w:t>
      </w:r>
      <w:r w:rsidR="001B314E">
        <w:rPr>
          <w:rFonts w:asciiTheme="minorHAnsi" w:hAnsiTheme="minorHAnsi" w:cstheme="minorHAnsi"/>
        </w:rPr>
        <w:t>5</w:t>
      </w:r>
      <w:r>
        <w:rPr>
          <w:rFonts w:asciiTheme="minorHAnsi" w:hAnsiTheme="minorHAnsi" w:cstheme="minorHAnsi"/>
        </w:rPr>
        <w:t>.0</w:t>
      </w:r>
      <w:r w:rsidR="001B314E">
        <w:rPr>
          <w:rFonts w:asciiTheme="minorHAnsi" w:hAnsiTheme="minorHAnsi" w:cstheme="minorHAnsi"/>
        </w:rPr>
        <w:t>7</w:t>
      </w:r>
      <w:r>
        <w:rPr>
          <w:rFonts w:asciiTheme="minorHAnsi" w:hAnsiTheme="minorHAnsi" w:cstheme="minorHAnsi"/>
        </w:rPr>
        <w:t>.2021 r.</w:t>
      </w:r>
    </w:p>
    <w:p w14:paraId="48F8699B" w14:textId="6DCD3A3D" w:rsidR="00505DE5" w:rsidRDefault="00505DE5" w:rsidP="00505DE5">
      <w:pPr>
        <w:tabs>
          <w:tab w:val="right" w:pos="8931"/>
        </w:tabs>
        <w:spacing w:before="240" w:after="240" w:line="360" w:lineRule="auto"/>
        <w:rPr>
          <w:rFonts w:asciiTheme="minorHAnsi" w:eastAsiaTheme="minorHAnsi" w:hAnsiTheme="minorHAnsi" w:cs="Calibri"/>
          <w:color w:val="FFFFFF" w:themeColor="background1"/>
          <w:szCs w:val="28"/>
          <w:lang w:eastAsia="en-US"/>
        </w:rPr>
      </w:pPr>
      <w:r>
        <w:rPr>
          <w:rFonts w:asciiTheme="minorHAnsi" w:eastAsiaTheme="minorHAnsi" w:hAnsiTheme="minorHAnsi" w:cs="Calibri"/>
          <w:lang w:eastAsia="en-US"/>
        </w:rPr>
        <w:tab/>
      </w:r>
      <w:r w:rsidRPr="001B314E">
        <w:rPr>
          <w:rFonts w:asciiTheme="minorHAnsi" w:eastAsiaTheme="minorHAnsi" w:hAnsiTheme="minorHAnsi" w:cs="Calibri"/>
          <w:color w:val="FFFFFF" w:themeColor="background1"/>
          <w:szCs w:val="28"/>
          <w:lang w:eastAsia="en-US"/>
        </w:rPr>
        <w:t>/</w:t>
      </w:r>
      <w:r w:rsidR="00E509CA" w:rsidRPr="001B314E">
        <w:rPr>
          <w:rFonts w:asciiTheme="minorHAnsi" w:eastAsiaTheme="minorHAnsi" w:hAnsiTheme="minorHAnsi" w:cs="Calibri"/>
          <w:color w:val="FFFFFF" w:themeColor="background1"/>
          <w:szCs w:val="28"/>
          <w:lang w:eastAsia="en-US"/>
        </w:rPr>
        <w:t>Anna Zawiślak</w:t>
      </w:r>
      <w:r w:rsidRPr="001B314E">
        <w:rPr>
          <w:rFonts w:asciiTheme="minorHAnsi" w:eastAsiaTheme="minorHAnsi" w:hAnsiTheme="minorHAnsi" w:cs="Calibri"/>
          <w:color w:val="FFFFFF" w:themeColor="background1"/>
          <w:szCs w:val="28"/>
          <w:lang w:eastAsia="en-US"/>
        </w:rPr>
        <w:t xml:space="preserve"> – </w:t>
      </w:r>
      <w:r w:rsidR="00E509CA" w:rsidRPr="001B314E">
        <w:rPr>
          <w:rFonts w:asciiTheme="minorHAnsi" w:eastAsiaTheme="minorHAnsi" w:hAnsiTheme="minorHAnsi" w:cs="Calibri"/>
          <w:color w:val="FFFFFF" w:themeColor="background1"/>
          <w:szCs w:val="28"/>
          <w:lang w:eastAsia="en-US"/>
        </w:rPr>
        <w:t xml:space="preserve">Zastępca </w:t>
      </w:r>
      <w:r w:rsidRPr="001B314E">
        <w:rPr>
          <w:rFonts w:asciiTheme="minorHAnsi" w:eastAsiaTheme="minorHAnsi" w:hAnsiTheme="minorHAnsi" w:cs="Calibri"/>
          <w:color w:val="FFFFFF" w:themeColor="background1"/>
          <w:szCs w:val="28"/>
          <w:lang w:eastAsia="en-US"/>
        </w:rPr>
        <w:t>Wójt Gminy Nowa Ruda/</w:t>
      </w:r>
    </w:p>
    <w:p w14:paraId="7CF841D6" w14:textId="77777777" w:rsidR="00505DE5" w:rsidRDefault="00505DE5" w:rsidP="00505DE5">
      <w:pPr>
        <w:tabs>
          <w:tab w:val="right" w:pos="8931"/>
        </w:tabs>
        <w:spacing w:before="240" w:after="240" w:line="360" w:lineRule="auto"/>
        <w:rPr>
          <w:rFonts w:asciiTheme="minorHAnsi" w:eastAsiaTheme="minorHAnsi" w:hAnsiTheme="minorHAnsi" w:cs="Calibri"/>
          <w:color w:val="FFFFFF" w:themeColor="background1"/>
          <w:szCs w:val="28"/>
          <w:lang w:eastAsia="en-US"/>
        </w:rPr>
      </w:pPr>
    </w:p>
    <w:p w14:paraId="3AE42167" w14:textId="77777777" w:rsidR="00FC461B" w:rsidRPr="00EB3556" w:rsidRDefault="00FC461B" w:rsidP="00EB3556"/>
    <w:sectPr w:rsidR="00FC461B" w:rsidRPr="00EB35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F23"/>
    <w:rsid w:val="001B314E"/>
    <w:rsid w:val="002976E8"/>
    <w:rsid w:val="00505DE5"/>
    <w:rsid w:val="00557058"/>
    <w:rsid w:val="005B7C24"/>
    <w:rsid w:val="00654F92"/>
    <w:rsid w:val="00952E52"/>
    <w:rsid w:val="00C06D3A"/>
    <w:rsid w:val="00D24C3B"/>
    <w:rsid w:val="00E16F23"/>
    <w:rsid w:val="00E509CA"/>
    <w:rsid w:val="00EB3556"/>
    <w:rsid w:val="00FC4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0E09B"/>
  <w15:chartTrackingRefBased/>
  <w15:docId w15:val="{4C3A819E-E527-4840-90FB-C91B29798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4F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05DE5"/>
    <w:pPr>
      <w:keepNext/>
      <w:suppressAutoHyphens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05DE5"/>
    <w:rPr>
      <w:rFonts w:asciiTheme="majorHAnsi" w:eastAsiaTheme="majorEastAsia" w:hAnsiTheme="majorHAnsi" w:cstheme="majorBidi"/>
      <w:b/>
      <w:bCs/>
      <w:kern w:val="32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505DE5"/>
    <w:pPr>
      <w:suppressAutoHyphens/>
      <w:ind w:left="720"/>
      <w:contextualSpacing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4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804</Characters>
  <Application>Microsoft Office Word</Application>
  <DocSecurity>0</DocSecurity>
  <Lines>6</Lines>
  <Paragraphs>1</Paragraphs>
  <ScaleCrop>false</ScaleCrop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Aneta</cp:lastModifiedBy>
  <cp:revision>2</cp:revision>
  <cp:lastPrinted>2021-07-13T11:34:00Z</cp:lastPrinted>
  <dcterms:created xsi:type="dcterms:W3CDTF">2021-07-13T11:34:00Z</dcterms:created>
  <dcterms:modified xsi:type="dcterms:W3CDTF">2021-07-13T11:34:00Z</dcterms:modified>
</cp:coreProperties>
</file>