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346184C3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 xml:space="preserve">. </w:t>
      </w:r>
      <w:r w:rsidR="0084535C">
        <w:rPr>
          <w:rFonts w:asciiTheme="minorHAnsi" w:hAnsiTheme="minorHAnsi" w:cstheme="minorHAnsi"/>
          <w:sz w:val="24"/>
          <w:szCs w:val="24"/>
          <w:lang w:eastAsia="ar-SA"/>
        </w:rPr>
        <w:t>10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.2021                                                          Nowa Ruda dnia </w:t>
      </w:r>
      <w:r w:rsidR="0084535C">
        <w:rPr>
          <w:rFonts w:asciiTheme="minorHAnsi" w:hAnsiTheme="minorHAnsi" w:cstheme="minorHAnsi"/>
          <w:sz w:val="24"/>
          <w:szCs w:val="24"/>
          <w:lang w:eastAsia="ar-SA"/>
        </w:rPr>
        <w:t>13.12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.2021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44B7AF57" w:rsidR="008A58A8" w:rsidRPr="0085583A" w:rsidRDefault="0084535C" w:rsidP="008A58A8">
      <w:pPr>
        <w:pStyle w:val="Nagwek1"/>
      </w:pPr>
      <w:r>
        <w:t>referent</w:t>
      </w:r>
      <w:r w:rsidR="001E6201">
        <w:t xml:space="preserve"> ds. </w:t>
      </w:r>
      <w:r w:rsidR="008A58A8" w:rsidRPr="0085583A">
        <w:t>funduszy europejskich w Referacie Rozwoju, Promocji i Zagospodarowania Przestrzennego w Urzędzie Gminy Nowa Ruda</w:t>
      </w:r>
      <w:r w:rsidR="008A58A8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14B4D4A5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631A28C9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84535C">
        <w:rPr>
          <w:rFonts w:asciiTheme="minorHAnsi" w:hAnsiTheme="minorHAnsi" w:cstheme="minorHAnsi"/>
        </w:rPr>
        <w:t>Weronika Gawrońska</w:t>
      </w:r>
      <w:r w:rsidRPr="005E4EB4">
        <w:rPr>
          <w:rFonts w:asciiTheme="minorHAnsi" w:hAnsiTheme="minorHAnsi" w:cstheme="minorHAnsi"/>
        </w:rPr>
        <w:t xml:space="preserve"> zam. Nowa Ruda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P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471CC9D8" w14:textId="57477099" w:rsidR="005E4EB4" w:rsidRPr="001E6201" w:rsidRDefault="00243DA0" w:rsidP="00243DA0">
      <w:pPr>
        <w:tabs>
          <w:tab w:val="left" w:pos="5085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ab/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38510F91" w14:textId="77777777" w:rsidR="00257308" w:rsidRDefault="00257308" w:rsidP="00257308">
      <w:pPr>
        <w:tabs>
          <w:tab w:val="left" w:pos="3969"/>
          <w:tab w:val="left" w:pos="8789"/>
        </w:tabs>
        <w:spacing w:before="240" w:line="360" w:lineRule="auto"/>
        <w:rPr>
          <w:rFonts w:ascii="Times New Roman" w:eastAsia="Andale Sans UI" w:hAnsi="Times New Roman" w:cs="Tahoma"/>
          <w:color w:val="000000" w:themeColor="text1"/>
          <w:kern w:val="2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>
        <w:rPr>
          <w:rFonts w:ascii="Times New Roman" w:eastAsia="Andale Sans UI" w:hAnsi="Times New Roman" w:cs="Tahoma"/>
          <w:color w:val="000000" w:themeColor="text1"/>
          <w:kern w:val="2"/>
          <w:sz w:val="24"/>
          <w:szCs w:val="24"/>
          <w:lang w:eastAsia="fa-IR" w:bidi="fa-IR"/>
        </w:rPr>
        <w:t xml:space="preserve">                                                       /Anna Zawiślak – Z-ca Wójta Gminy Nowa Ruda/</w:t>
      </w:r>
    </w:p>
    <w:p w14:paraId="79E9329E" w14:textId="18CEF456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E6201"/>
    <w:rsid w:val="00243DA0"/>
    <w:rsid w:val="00257308"/>
    <w:rsid w:val="003400CB"/>
    <w:rsid w:val="00370F56"/>
    <w:rsid w:val="005E4EB4"/>
    <w:rsid w:val="00643341"/>
    <w:rsid w:val="0084535C"/>
    <w:rsid w:val="008A58A8"/>
    <w:rsid w:val="009433C2"/>
    <w:rsid w:val="00A927B5"/>
    <w:rsid w:val="00AF7966"/>
    <w:rsid w:val="00B57705"/>
    <w:rsid w:val="00EB25AB"/>
    <w:rsid w:val="00F0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4</cp:revision>
  <cp:lastPrinted>2021-12-14T07:08:00Z</cp:lastPrinted>
  <dcterms:created xsi:type="dcterms:W3CDTF">2021-12-14T07:09:00Z</dcterms:created>
  <dcterms:modified xsi:type="dcterms:W3CDTF">2021-12-14T07:28:00Z</dcterms:modified>
</cp:coreProperties>
</file>