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829B7" w14:textId="77777777" w:rsidR="00C50410" w:rsidRDefault="00A51DF4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03553716" w14:textId="77777777" w:rsidR="00C50410" w:rsidRDefault="00CE374B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ITOŚ.271.1.5.</w:t>
      </w:r>
      <w:r w:rsidR="00BA2A18">
        <w:rPr>
          <w:rFonts w:cs="Times New Roman"/>
          <w:sz w:val="24"/>
          <w:szCs w:val="24"/>
        </w:rPr>
        <w:t>2022</w:t>
      </w:r>
    </w:p>
    <w:p w14:paraId="772F0627" w14:textId="1742AB50" w:rsidR="00C50410" w:rsidRDefault="005F1223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Nowa Ruda, dnia </w:t>
      </w:r>
      <w:r w:rsidR="002B1926">
        <w:rPr>
          <w:rFonts w:cs="Times New Roman"/>
          <w:sz w:val="24"/>
          <w:szCs w:val="24"/>
        </w:rPr>
        <w:t>8</w:t>
      </w:r>
      <w:r>
        <w:rPr>
          <w:rFonts w:cs="Times New Roman"/>
          <w:sz w:val="24"/>
          <w:szCs w:val="24"/>
        </w:rPr>
        <w:t>.03.</w:t>
      </w:r>
      <w:r w:rsidR="00BA2A18">
        <w:rPr>
          <w:rFonts w:cs="Times New Roman"/>
          <w:sz w:val="24"/>
          <w:szCs w:val="24"/>
        </w:rPr>
        <w:t>2022</w:t>
      </w:r>
      <w:r w:rsidR="00A51DF4">
        <w:rPr>
          <w:rFonts w:cs="Times New Roman"/>
          <w:sz w:val="24"/>
          <w:szCs w:val="24"/>
        </w:rPr>
        <w:t xml:space="preserve"> r.</w:t>
      </w:r>
    </w:p>
    <w:p w14:paraId="620C0B17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Gmina Nowa Ruda z siedzibą w Nowej Rudzie,</w:t>
      </w:r>
    </w:p>
    <w:p w14:paraId="03126B1E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ul. Niepodległości 2</w:t>
      </w:r>
    </w:p>
    <w:p w14:paraId="74A417BD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57-400 Nowa Ruda</w:t>
      </w:r>
    </w:p>
    <w:p w14:paraId="562FB68E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NIP: 885-15-34-651</w:t>
      </w:r>
    </w:p>
    <w:p w14:paraId="7F7B50F4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REGON: 890718142</w:t>
      </w:r>
    </w:p>
    <w:p w14:paraId="38DDAC02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sekretariat@gmina.nowaruda.pl</w:t>
      </w:r>
    </w:p>
    <w:p w14:paraId="2B1C9CDF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14:paraId="03BAF02E" w14:textId="7196B8F7" w:rsidR="00C50410" w:rsidRDefault="00A51DF4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>ZAPROSZENIE DO ZŁOŻENIA OFERTY NA REALIZACJĘ ZAMÓWIENIA:</w:t>
      </w:r>
    </w:p>
    <w:p w14:paraId="359CCE08" w14:textId="22ADAE25" w:rsidR="000E7CAB" w:rsidRDefault="00F63761" w:rsidP="003E39E6">
      <w:pPr>
        <w:pStyle w:val="Standard"/>
        <w:tabs>
          <w:tab w:val="left" w:pos="284"/>
        </w:tabs>
        <w:spacing w:after="0"/>
        <w:jc w:val="both"/>
        <w:rPr>
          <w:sz w:val="24"/>
          <w:szCs w:val="24"/>
        </w:rPr>
      </w:pPr>
      <w:r w:rsidRPr="00F63761">
        <w:rPr>
          <w:sz w:val="24"/>
          <w:szCs w:val="24"/>
        </w:rPr>
        <w:t>Wykonanie dokumentacji projektowej budowy sieci wodociągowej</w:t>
      </w:r>
      <w:r>
        <w:rPr>
          <w:sz w:val="24"/>
          <w:szCs w:val="24"/>
        </w:rPr>
        <w:t xml:space="preserve"> wraz z przyłączami</w:t>
      </w:r>
      <w:r w:rsidR="00971E8A">
        <w:rPr>
          <w:sz w:val="24"/>
          <w:szCs w:val="24"/>
        </w:rPr>
        <w:t xml:space="preserve"> do istniejących nieruchomości zabudowanych w miejscowości Włod</w:t>
      </w:r>
      <w:r w:rsidR="008E2040">
        <w:rPr>
          <w:sz w:val="24"/>
          <w:szCs w:val="24"/>
        </w:rPr>
        <w:t>owice</w:t>
      </w:r>
      <w:r w:rsidR="00C645DB">
        <w:rPr>
          <w:sz w:val="24"/>
          <w:szCs w:val="24"/>
        </w:rPr>
        <w:t xml:space="preserve"> zgodnie z koncepcją </w:t>
      </w:r>
      <w:r w:rsidR="005255F8">
        <w:rPr>
          <w:sz w:val="24"/>
          <w:szCs w:val="24"/>
        </w:rPr>
        <w:t xml:space="preserve"> dwóch tras sieci zaznaczonych</w:t>
      </w:r>
      <w:r w:rsidR="00C645DB">
        <w:rPr>
          <w:sz w:val="24"/>
          <w:szCs w:val="24"/>
        </w:rPr>
        <w:t xml:space="preserve"> na złącznikach graficznych</w:t>
      </w:r>
      <w:r w:rsidR="005255F8">
        <w:rPr>
          <w:sz w:val="24"/>
          <w:szCs w:val="24"/>
        </w:rPr>
        <w:t xml:space="preserve"> ( zał. nr 1, zał. nr 2)</w:t>
      </w:r>
      <w:r w:rsidR="008E2040">
        <w:rPr>
          <w:sz w:val="24"/>
          <w:szCs w:val="24"/>
        </w:rPr>
        <w:t>.</w:t>
      </w:r>
      <w:r w:rsidR="000E7CAB">
        <w:rPr>
          <w:sz w:val="24"/>
          <w:szCs w:val="24"/>
        </w:rPr>
        <w:t xml:space="preserve"> Projektowana sieć ma umożliwić zaopatrzenie w wodę nieruchomości położonych na następujących działkach: </w:t>
      </w:r>
    </w:p>
    <w:p w14:paraId="7BFE7E34" w14:textId="082AB527" w:rsidR="00AF1FE9" w:rsidRDefault="00AF1FE9" w:rsidP="003E39E6">
      <w:pPr>
        <w:pStyle w:val="Standard"/>
        <w:tabs>
          <w:tab w:val="left" w:pos="284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Odcinek nr 1 :  dz. nr 77/23, 77/26, 88/9, 88/3, 101/5, 101/4, 102/3, 101/8, 107/3, 46/14, 46/8, 91/9, 93/6, 94/2, 94/1, 55/4, 96/3 – obręb Włodowice; dz. nr 254 – obręb Krajanów.</w:t>
      </w:r>
    </w:p>
    <w:p w14:paraId="5B98E105" w14:textId="67BC82CF" w:rsidR="000E7CAB" w:rsidRDefault="000E7CAB" w:rsidP="003E39E6">
      <w:pPr>
        <w:pStyle w:val="Standard"/>
        <w:tabs>
          <w:tab w:val="left" w:pos="284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Odcinek nr </w:t>
      </w:r>
      <w:r w:rsidR="00AF1FE9">
        <w:rPr>
          <w:sz w:val="24"/>
          <w:szCs w:val="24"/>
        </w:rPr>
        <w:t>2</w:t>
      </w:r>
      <w:r>
        <w:rPr>
          <w:sz w:val="24"/>
          <w:szCs w:val="24"/>
        </w:rPr>
        <w:t xml:space="preserve"> : dz. nr 32/4, 34/9, 34/10, 36/7, 36/15, 36/14, 61/16, 40, 41, 32/3 – obręb Włodowice;</w:t>
      </w:r>
    </w:p>
    <w:p w14:paraId="1F73145B" w14:textId="2CF38E8D" w:rsidR="00F63761" w:rsidRPr="00F63761" w:rsidRDefault="007A0ACC" w:rsidP="003E39E6">
      <w:pPr>
        <w:pStyle w:val="Standard"/>
        <w:tabs>
          <w:tab w:val="left" w:pos="284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Włączenie projektowanych odcinków sieci należy przewidzieć do istniejących wodociągów zlokalizowanych w drogach gminnych dz. nr 143 (</w:t>
      </w:r>
      <w:r w:rsidR="00A6337C">
        <w:rPr>
          <w:sz w:val="24"/>
          <w:szCs w:val="24"/>
        </w:rPr>
        <w:t xml:space="preserve"> w </w:t>
      </w:r>
      <w:r>
        <w:rPr>
          <w:sz w:val="24"/>
          <w:szCs w:val="24"/>
        </w:rPr>
        <w:t>ok</w:t>
      </w:r>
      <w:r w:rsidR="00A6337C">
        <w:rPr>
          <w:sz w:val="24"/>
          <w:szCs w:val="24"/>
        </w:rPr>
        <w:t xml:space="preserve">olicy </w:t>
      </w:r>
      <w:r>
        <w:rPr>
          <w:sz w:val="24"/>
          <w:szCs w:val="24"/>
        </w:rPr>
        <w:t xml:space="preserve"> posesji nr 73</w:t>
      </w:r>
      <w:r w:rsidR="00FA0059">
        <w:rPr>
          <w:sz w:val="24"/>
          <w:szCs w:val="24"/>
        </w:rPr>
        <w:t xml:space="preserve"> ora</w:t>
      </w:r>
      <w:r w:rsidR="00D6643F">
        <w:rPr>
          <w:sz w:val="24"/>
          <w:szCs w:val="24"/>
        </w:rPr>
        <w:t>z w okolicy</w:t>
      </w:r>
      <w:r w:rsidR="00FA0059">
        <w:rPr>
          <w:sz w:val="24"/>
          <w:szCs w:val="24"/>
        </w:rPr>
        <w:t xml:space="preserve"> posesji nr 43). </w:t>
      </w:r>
      <w:r w:rsidR="00DC7B42">
        <w:rPr>
          <w:sz w:val="24"/>
          <w:szCs w:val="24"/>
        </w:rPr>
        <w:t>Szacunkowa długość sieci wodociągowej bez przyłączy to</w:t>
      </w:r>
      <w:r w:rsidR="003E39E6">
        <w:rPr>
          <w:sz w:val="24"/>
          <w:szCs w:val="24"/>
        </w:rPr>
        <w:t xml:space="preserve"> </w:t>
      </w:r>
      <w:r w:rsidR="005255F8">
        <w:rPr>
          <w:sz w:val="24"/>
          <w:szCs w:val="24"/>
        </w:rPr>
        <w:t xml:space="preserve">- </w:t>
      </w:r>
      <w:r w:rsidR="003E39E6">
        <w:rPr>
          <w:sz w:val="24"/>
          <w:szCs w:val="24"/>
        </w:rPr>
        <w:t xml:space="preserve">ok. 5 000 </w:t>
      </w:r>
      <w:proofErr w:type="spellStart"/>
      <w:r w:rsidR="003E39E6">
        <w:rPr>
          <w:sz w:val="24"/>
          <w:szCs w:val="24"/>
        </w:rPr>
        <w:t>mb</w:t>
      </w:r>
      <w:proofErr w:type="spellEnd"/>
      <w:r w:rsidR="003E39E6">
        <w:rPr>
          <w:sz w:val="24"/>
          <w:szCs w:val="24"/>
        </w:rPr>
        <w:t xml:space="preserve">. </w:t>
      </w:r>
      <w:r w:rsidR="00963D6A">
        <w:rPr>
          <w:sz w:val="24"/>
          <w:szCs w:val="24"/>
        </w:rPr>
        <w:t>Sieć wodociągową</w:t>
      </w:r>
      <w:r w:rsidR="00F63761" w:rsidRPr="00F63761">
        <w:rPr>
          <w:sz w:val="24"/>
          <w:szCs w:val="24"/>
        </w:rPr>
        <w:t xml:space="preserve"> </w:t>
      </w:r>
      <w:r w:rsidR="000E7CAB">
        <w:rPr>
          <w:sz w:val="24"/>
          <w:szCs w:val="24"/>
        </w:rPr>
        <w:t xml:space="preserve">należy </w:t>
      </w:r>
      <w:r w:rsidR="00F63761" w:rsidRPr="00F63761">
        <w:rPr>
          <w:sz w:val="24"/>
          <w:szCs w:val="24"/>
        </w:rPr>
        <w:t>zaprojektować z rur PE 100RC na ciśnienie nominalne nie mniejsze niż PN16 łączone poprzez zgrzewa</w:t>
      </w:r>
      <w:r w:rsidR="005255F8">
        <w:rPr>
          <w:sz w:val="24"/>
          <w:szCs w:val="24"/>
        </w:rPr>
        <w:t>nie doczołowe lub elektrooporowe</w:t>
      </w:r>
      <w:r w:rsidR="00F63761" w:rsidRPr="00F63761">
        <w:rPr>
          <w:sz w:val="24"/>
          <w:szCs w:val="24"/>
        </w:rPr>
        <w:t>, posadowić na głębokości ok. 1,5m. W węzłach zastosować połączenia kołnierzowe – kształtki kołnierzowe z żeliwa sferoidalnego PN 16 lub PE – HD, SDR 11 do zgrzewania doczołowego monolitycznie. Połączenia skręcane z wykorzystaniem tulei kołnierzowych PE – HD, SDR 17 dla systemu polietylenowego wraz z kołnierzem stalowym galwanizowanym. Zasuwy kołnierzowe z żeliwa sferoidalnego z miękkim uszczelnieniem klina ułożone w ziemi lub komorach. Należy stosować zasuwy z żeliwa sferoidalnego minimum GGG-40-DIN1693-PN16. Należy zaprojektować teleskopowe obudowy do zasuw – w przypadku konieczności wykonanie kilku podejść do projektowanego obiektu. Projektowa</w:t>
      </w:r>
      <w:r w:rsidR="00A6337C">
        <w:rPr>
          <w:sz w:val="24"/>
          <w:szCs w:val="24"/>
        </w:rPr>
        <w:t>ne odcinki</w:t>
      </w:r>
      <w:r w:rsidR="00F63761" w:rsidRPr="00F63761">
        <w:rPr>
          <w:sz w:val="24"/>
          <w:szCs w:val="24"/>
        </w:rPr>
        <w:t xml:space="preserve"> sie</w:t>
      </w:r>
      <w:r w:rsidR="00A6337C">
        <w:rPr>
          <w:sz w:val="24"/>
          <w:szCs w:val="24"/>
        </w:rPr>
        <w:t>ci</w:t>
      </w:r>
      <w:r w:rsidR="00F63761" w:rsidRPr="00F63761">
        <w:rPr>
          <w:sz w:val="24"/>
          <w:szCs w:val="24"/>
        </w:rPr>
        <w:t xml:space="preserve"> wpiąć do przewodu </w:t>
      </w:r>
      <w:bookmarkStart w:id="0" w:name="_Hlk97630613"/>
      <w:r w:rsidR="00F63761" w:rsidRPr="00F63761">
        <w:rPr>
          <w:sz w:val="24"/>
          <w:szCs w:val="24"/>
        </w:rPr>
        <w:t>Ø 100 mm</w:t>
      </w:r>
      <w:r w:rsidR="002258F9">
        <w:rPr>
          <w:sz w:val="24"/>
          <w:szCs w:val="24"/>
        </w:rPr>
        <w:t xml:space="preserve"> </w:t>
      </w:r>
      <w:bookmarkEnd w:id="0"/>
      <w:r w:rsidR="002258F9">
        <w:rPr>
          <w:sz w:val="24"/>
          <w:szCs w:val="24"/>
        </w:rPr>
        <w:t xml:space="preserve">oraz </w:t>
      </w:r>
      <w:r w:rsidR="002258F9" w:rsidRPr="00F63761">
        <w:rPr>
          <w:sz w:val="24"/>
          <w:szCs w:val="24"/>
        </w:rPr>
        <w:t xml:space="preserve">Ø </w:t>
      </w:r>
      <w:r w:rsidR="002258F9">
        <w:rPr>
          <w:sz w:val="24"/>
          <w:szCs w:val="24"/>
        </w:rPr>
        <w:t>63</w:t>
      </w:r>
      <w:r w:rsidR="002258F9" w:rsidRPr="00F63761">
        <w:rPr>
          <w:sz w:val="24"/>
          <w:szCs w:val="24"/>
        </w:rPr>
        <w:t xml:space="preserve"> mm</w:t>
      </w:r>
      <w:r w:rsidR="00F63761" w:rsidRPr="00F63761">
        <w:rPr>
          <w:sz w:val="24"/>
          <w:szCs w:val="24"/>
        </w:rPr>
        <w:t xml:space="preserve"> za pomocą trójnika kołnierzowego PN 16 i łączników rurowo- kołnierzowych, wielozakresowych do rożnego rodzaju rur z elementami pierścienia uszczelniającego zabezpieczonego przed przesuwaniem, PN 16.</w:t>
      </w:r>
      <w:r w:rsidR="00963D6A">
        <w:rPr>
          <w:sz w:val="24"/>
          <w:szCs w:val="24"/>
        </w:rPr>
        <w:t xml:space="preserve"> </w:t>
      </w:r>
      <w:r w:rsidR="00F63761" w:rsidRPr="00F63761">
        <w:rPr>
          <w:sz w:val="24"/>
          <w:szCs w:val="24"/>
        </w:rPr>
        <w:t>Za połączeni</w:t>
      </w:r>
      <w:r w:rsidR="00963D6A">
        <w:rPr>
          <w:sz w:val="24"/>
          <w:szCs w:val="24"/>
        </w:rPr>
        <w:t xml:space="preserve">em zamontować zasuwę odcinającą. </w:t>
      </w:r>
      <w:r w:rsidR="00F63761" w:rsidRPr="00F63761">
        <w:rPr>
          <w:sz w:val="24"/>
          <w:szCs w:val="24"/>
        </w:rPr>
        <w:t xml:space="preserve">Średnice projektowanej  sieci wodociągowej dobrać w zależności od </w:t>
      </w:r>
      <w:r w:rsidR="00F63761" w:rsidRPr="00F63761">
        <w:rPr>
          <w:sz w:val="24"/>
          <w:szCs w:val="24"/>
        </w:rPr>
        <w:lastRenderedPageBreak/>
        <w:t>zapotrzebowania na wodę i wykonanego bilansu wody.</w:t>
      </w:r>
      <w:r w:rsidR="00802767">
        <w:rPr>
          <w:sz w:val="24"/>
          <w:szCs w:val="24"/>
        </w:rPr>
        <w:t xml:space="preserve"> Dodatkowo na projektowanym odcinku sieci nr 1 należy zaprojektować hydranty nadziemne p.poż. Hydranty należ</w:t>
      </w:r>
      <w:r w:rsidR="00A821C1">
        <w:rPr>
          <w:sz w:val="24"/>
          <w:szCs w:val="24"/>
        </w:rPr>
        <w:t>y</w:t>
      </w:r>
      <w:r w:rsidR="00802767">
        <w:rPr>
          <w:sz w:val="24"/>
          <w:szCs w:val="24"/>
        </w:rPr>
        <w:t xml:space="preserve"> zaprojektować z żeliwa sferoidalnego z zabezpieczeniem antykorozyjnym. </w:t>
      </w:r>
    </w:p>
    <w:p w14:paraId="1CE0ACAB" w14:textId="71CC2A29" w:rsidR="00963D6A" w:rsidRDefault="00F63761" w:rsidP="00C645DB">
      <w:pPr>
        <w:pStyle w:val="Standard"/>
        <w:tabs>
          <w:tab w:val="left" w:pos="284"/>
        </w:tabs>
        <w:spacing w:after="0"/>
        <w:jc w:val="both"/>
        <w:rPr>
          <w:sz w:val="24"/>
          <w:szCs w:val="24"/>
        </w:rPr>
      </w:pPr>
      <w:r w:rsidRPr="00F63761">
        <w:rPr>
          <w:sz w:val="24"/>
          <w:szCs w:val="24"/>
        </w:rPr>
        <w:t>Do podnoszenia ciśnienia na wymagana rzedną terenu</w:t>
      </w:r>
      <w:r w:rsidR="008E2040">
        <w:rPr>
          <w:sz w:val="24"/>
          <w:szCs w:val="24"/>
        </w:rPr>
        <w:t xml:space="preserve"> należy zaprojektować</w:t>
      </w:r>
      <w:r w:rsidR="00351DE0">
        <w:rPr>
          <w:sz w:val="24"/>
          <w:szCs w:val="24"/>
        </w:rPr>
        <w:t xml:space="preserve"> dwa zestawy </w:t>
      </w:r>
      <w:r w:rsidR="00A121CB">
        <w:rPr>
          <w:sz w:val="24"/>
          <w:szCs w:val="24"/>
        </w:rPr>
        <w:t xml:space="preserve">do podnoszenia ciśnienia (dla każdego docinka sieci po jednym), </w:t>
      </w:r>
      <w:r w:rsidRPr="00F63761">
        <w:rPr>
          <w:sz w:val="24"/>
          <w:szCs w:val="24"/>
        </w:rPr>
        <w:t>zgodnie z normą DIN 1988 i DIN EN 806 do pośredniego lub bezpośredniego podłączenia. Zestaw</w:t>
      </w:r>
      <w:r w:rsidR="008E2040">
        <w:rPr>
          <w:sz w:val="24"/>
          <w:szCs w:val="24"/>
        </w:rPr>
        <w:t>y</w:t>
      </w:r>
      <w:r w:rsidRPr="00F63761">
        <w:rPr>
          <w:sz w:val="24"/>
          <w:szCs w:val="24"/>
        </w:rPr>
        <w:t xml:space="preserve"> </w:t>
      </w:r>
      <w:r w:rsidR="00351DE0">
        <w:rPr>
          <w:sz w:val="24"/>
          <w:szCs w:val="24"/>
        </w:rPr>
        <w:t>powinny</w:t>
      </w:r>
      <w:r w:rsidRPr="00F63761">
        <w:rPr>
          <w:sz w:val="24"/>
          <w:szCs w:val="24"/>
        </w:rPr>
        <w:t xml:space="preserve"> się składać z normalnie zasysających i  równolegle podłączonych, pionowych wysokociśnieniowych pomp wirowych ze stali nierdzewnej w wykonaniu dławicowym. Każda pompa powinna być wyposażona w przetwornicę częstotliwości. Zestaw do podnoszenia ciśnienia powinien być gotowy do podłączenia z orurowaniem ze stali nierdzewnej, zamontowany na ramie z urządzeniami sterująco – regulacyjnymi. </w:t>
      </w:r>
      <w:r w:rsidR="00C645DB">
        <w:rPr>
          <w:sz w:val="24"/>
          <w:szCs w:val="24"/>
        </w:rPr>
        <w:t xml:space="preserve"> </w:t>
      </w:r>
      <w:r w:rsidRPr="00F63761">
        <w:rPr>
          <w:sz w:val="24"/>
          <w:szCs w:val="24"/>
        </w:rPr>
        <w:t>Zestaw</w:t>
      </w:r>
      <w:r w:rsidR="008E2040">
        <w:rPr>
          <w:sz w:val="24"/>
          <w:szCs w:val="24"/>
        </w:rPr>
        <w:t>y</w:t>
      </w:r>
      <w:r w:rsidR="00C645DB">
        <w:rPr>
          <w:sz w:val="24"/>
          <w:szCs w:val="24"/>
        </w:rPr>
        <w:t xml:space="preserve"> do podnoszenia ciśnienia </w:t>
      </w:r>
      <w:r w:rsidR="008E2040">
        <w:rPr>
          <w:sz w:val="24"/>
          <w:szCs w:val="24"/>
        </w:rPr>
        <w:t xml:space="preserve"> należy zabudować w naziemnych kontenerach wykonanych według osobnych opracowań</w:t>
      </w:r>
      <w:r w:rsidRPr="00F63761">
        <w:rPr>
          <w:sz w:val="24"/>
          <w:szCs w:val="24"/>
        </w:rPr>
        <w:t xml:space="preserve">. Na odejściach od rurociągu wysokiego ciśnienia zastosować komory z regulatorami ciśnienia zapewniającymi utrzymanie ciśnienia u odbiorców nie większe niż 0,6 </w:t>
      </w:r>
      <w:proofErr w:type="spellStart"/>
      <w:r w:rsidRPr="00F63761">
        <w:rPr>
          <w:sz w:val="24"/>
          <w:szCs w:val="24"/>
        </w:rPr>
        <w:t>MPa</w:t>
      </w:r>
      <w:proofErr w:type="spellEnd"/>
      <w:r w:rsidRPr="00F63761">
        <w:rPr>
          <w:sz w:val="24"/>
          <w:szCs w:val="24"/>
        </w:rPr>
        <w:t>.</w:t>
      </w:r>
      <w:r w:rsidR="00FA0059">
        <w:rPr>
          <w:sz w:val="24"/>
          <w:szCs w:val="24"/>
        </w:rPr>
        <w:t xml:space="preserve"> Przewiduję się lokalizację urządzeń do podnoszenia ciśnienia na gminnych nieruchomościach o numerach ewidencyjnych gruntu 80/3 ( odcinek nr 1) oraz 32/3</w:t>
      </w:r>
      <w:r w:rsidR="00A821C1">
        <w:rPr>
          <w:sz w:val="24"/>
          <w:szCs w:val="24"/>
        </w:rPr>
        <w:t xml:space="preserve"> (odcinek nr 2)</w:t>
      </w:r>
      <w:r w:rsidR="00FA0059">
        <w:rPr>
          <w:sz w:val="24"/>
          <w:szCs w:val="24"/>
        </w:rPr>
        <w:t xml:space="preserve">  w miejscowości Włodowice. </w:t>
      </w:r>
    </w:p>
    <w:p w14:paraId="724CEC24" w14:textId="4124A272" w:rsidR="00870AAF" w:rsidRPr="00870AAF" w:rsidRDefault="00870AAF" w:rsidP="00C645DB">
      <w:pPr>
        <w:pStyle w:val="Standard"/>
        <w:tabs>
          <w:tab w:val="left" w:pos="284"/>
        </w:tabs>
        <w:spacing w:after="0"/>
        <w:jc w:val="both"/>
        <w:rPr>
          <w:sz w:val="24"/>
          <w:szCs w:val="24"/>
        </w:rPr>
      </w:pPr>
      <w:r w:rsidRPr="00870AAF">
        <w:rPr>
          <w:sz w:val="24"/>
          <w:szCs w:val="24"/>
        </w:rPr>
        <w:t>Przyłąc</w:t>
      </w:r>
      <w:r w:rsidR="005255F8">
        <w:rPr>
          <w:sz w:val="24"/>
          <w:szCs w:val="24"/>
        </w:rPr>
        <w:t>za</w:t>
      </w:r>
      <w:r w:rsidR="000743E1">
        <w:rPr>
          <w:sz w:val="24"/>
          <w:szCs w:val="24"/>
        </w:rPr>
        <w:t xml:space="preserve"> wodociągowe należy zaprojektować</w:t>
      </w:r>
      <w:r w:rsidRPr="00870AAF">
        <w:rPr>
          <w:sz w:val="24"/>
          <w:szCs w:val="24"/>
        </w:rPr>
        <w:t xml:space="preserve">  z  rur PE 100 RC, SDR 11, PN16 o  średnicy </w:t>
      </w:r>
      <w:r>
        <w:rPr>
          <w:sz w:val="24"/>
          <w:szCs w:val="24"/>
        </w:rPr>
        <w:t xml:space="preserve"> nie  mniejszej  niż  Ø 32</w:t>
      </w:r>
      <w:r w:rsidR="00C22ABF">
        <w:rPr>
          <w:sz w:val="24"/>
          <w:szCs w:val="24"/>
        </w:rPr>
        <w:t xml:space="preserve"> mm, </w:t>
      </w:r>
      <w:r w:rsidR="005255F8">
        <w:rPr>
          <w:sz w:val="24"/>
          <w:szCs w:val="24"/>
        </w:rPr>
        <w:t xml:space="preserve">na  głębokości </w:t>
      </w:r>
      <w:r w:rsidRPr="00870AAF">
        <w:rPr>
          <w:sz w:val="24"/>
          <w:szCs w:val="24"/>
        </w:rPr>
        <w:t xml:space="preserve">1,5 ÷ 1,6 m.  Przyłącze  wodociągowe  do  nieruchomości  należy  </w:t>
      </w:r>
      <w:r w:rsidR="00351DE0">
        <w:rPr>
          <w:sz w:val="24"/>
          <w:szCs w:val="24"/>
        </w:rPr>
        <w:t>za</w:t>
      </w:r>
      <w:r w:rsidRPr="00870AAF">
        <w:rPr>
          <w:sz w:val="24"/>
          <w:szCs w:val="24"/>
        </w:rPr>
        <w:t>projektować  na  podstawie obliczeń  hydraulicznych  zgodn</w:t>
      </w:r>
      <w:r w:rsidR="006B7FDA">
        <w:rPr>
          <w:sz w:val="24"/>
          <w:szCs w:val="24"/>
        </w:rPr>
        <w:t>ie  z  PN-92/B-01706.  Przyłącza</w:t>
      </w:r>
      <w:r w:rsidRPr="00870AAF">
        <w:rPr>
          <w:sz w:val="24"/>
          <w:szCs w:val="24"/>
        </w:rPr>
        <w:t xml:space="preserve">  wodociągowe  należy  połą</w:t>
      </w:r>
      <w:r w:rsidR="00C22ABF">
        <w:rPr>
          <w:sz w:val="24"/>
          <w:szCs w:val="24"/>
        </w:rPr>
        <w:t xml:space="preserve">czyć  z  siecią </w:t>
      </w:r>
      <w:r w:rsidR="006B7FDA">
        <w:rPr>
          <w:sz w:val="24"/>
          <w:szCs w:val="24"/>
        </w:rPr>
        <w:t xml:space="preserve"> mm za  pomocą   opasek</w:t>
      </w:r>
      <w:r w:rsidRPr="00870AAF">
        <w:rPr>
          <w:sz w:val="24"/>
          <w:szCs w:val="24"/>
        </w:rPr>
        <w:t xml:space="preserve">  do  nawiercania  z  odcięciem</w:t>
      </w:r>
      <w:r w:rsidR="00C645DB">
        <w:rPr>
          <w:sz w:val="24"/>
          <w:szCs w:val="24"/>
        </w:rPr>
        <w:t xml:space="preserve"> na rury PE i PVC</w:t>
      </w:r>
      <w:r w:rsidRPr="00870AAF">
        <w:rPr>
          <w:sz w:val="24"/>
          <w:szCs w:val="24"/>
        </w:rPr>
        <w:t>,PN16</w:t>
      </w:r>
      <w:r w:rsidR="00DC7B42">
        <w:rPr>
          <w:sz w:val="24"/>
          <w:szCs w:val="24"/>
        </w:rPr>
        <w:t xml:space="preserve">. </w:t>
      </w:r>
      <w:r w:rsidRPr="00870AAF">
        <w:rPr>
          <w:sz w:val="24"/>
          <w:szCs w:val="24"/>
        </w:rPr>
        <w:t>O</w:t>
      </w:r>
      <w:r w:rsidR="00DC7B42">
        <w:rPr>
          <w:sz w:val="24"/>
          <w:szCs w:val="24"/>
        </w:rPr>
        <w:t>paska ma umożliwić</w:t>
      </w:r>
      <w:r w:rsidRPr="00870AAF">
        <w:rPr>
          <w:sz w:val="24"/>
          <w:szCs w:val="24"/>
        </w:rPr>
        <w:t xml:space="preserve">  nawiercenie  rurociągu  pod  ciśnieniem. </w:t>
      </w:r>
      <w:r w:rsidR="00DC7B42">
        <w:rPr>
          <w:sz w:val="24"/>
          <w:szCs w:val="24"/>
        </w:rPr>
        <w:t xml:space="preserve"> </w:t>
      </w:r>
      <w:r w:rsidRPr="00870AAF">
        <w:rPr>
          <w:sz w:val="24"/>
          <w:szCs w:val="24"/>
        </w:rPr>
        <w:t>W  odległości  minimum  1  m  od  miejsca wpięcia  należy  zastosować  zasuwkę klinowa z  wolnym  przelotem do  przyłączy  domowych  z  obustronnym  kielichem z  pierścieniem  zaciskowym  uniemożliwiającym  wysunięcie  przewodu  PE,100RC,  wykon</w:t>
      </w:r>
      <w:r w:rsidR="00351DE0">
        <w:rPr>
          <w:sz w:val="24"/>
          <w:szCs w:val="24"/>
        </w:rPr>
        <w:t>aną  z  żywic  POM lub  żeliwa.</w:t>
      </w:r>
    </w:p>
    <w:p w14:paraId="0C0C20FC" w14:textId="117ACAB7" w:rsidR="000C1E46" w:rsidRDefault="005E13B1" w:rsidP="00C645DB">
      <w:pPr>
        <w:pStyle w:val="Standard"/>
        <w:tabs>
          <w:tab w:val="left" w:pos="284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</w:t>
      </w:r>
      <w:r w:rsidR="00870AAF" w:rsidRPr="00870AAF">
        <w:rPr>
          <w:sz w:val="24"/>
          <w:szCs w:val="24"/>
        </w:rPr>
        <w:t>gra</w:t>
      </w:r>
      <w:r w:rsidR="000C1E46">
        <w:rPr>
          <w:sz w:val="24"/>
          <w:szCs w:val="24"/>
        </w:rPr>
        <w:t>nicy  nieruchomości należy zaprojektować</w:t>
      </w:r>
      <w:r w:rsidR="00870AAF" w:rsidRPr="00870AAF">
        <w:rPr>
          <w:sz w:val="24"/>
          <w:szCs w:val="24"/>
        </w:rPr>
        <w:t xml:space="preserve"> studnię</w:t>
      </w:r>
      <w:r w:rsidR="00B14159">
        <w:rPr>
          <w:sz w:val="24"/>
          <w:szCs w:val="24"/>
        </w:rPr>
        <w:t xml:space="preserve"> </w:t>
      </w:r>
      <w:r w:rsidR="00870AAF" w:rsidRPr="00870AAF">
        <w:rPr>
          <w:sz w:val="24"/>
          <w:szCs w:val="24"/>
        </w:rPr>
        <w:t xml:space="preserve">wodomierzową  </w:t>
      </w:r>
      <w:proofErr w:type="spellStart"/>
      <w:r w:rsidR="00870AAF" w:rsidRPr="00870AAF">
        <w:rPr>
          <w:sz w:val="24"/>
          <w:szCs w:val="24"/>
        </w:rPr>
        <w:t>nie</w:t>
      </w:r>
      <w:r w:rsidR="00A8701A">
        <w:rPr>
          <w:sz w:val="24"/>
          <w:szCs w:val="24"/>
        </w:rPr>
        <w:t>z</w:t>
      </w:r>
      <w:r w:rsidR="00870AAF" w:rsidRPr="00870AAF">
        <w:rPr>
          <w:sz w:val="24"/>
          <w:szCs w:val="24"/>
        </w:rPr>
        <w:t>łazowa</w:t>
      </w:r>
      <w:proofErr w:type="spellEnd"/>
      <w:r w:rsidR="00870AAF" w:rsidRPr="00870AAF">
        <w:rPr>
          <w:sz w:val="24"/>
          <w:szCs w:val="24"/>
        </w:rPr>
        <w:t xml:space="preserve">  z  PE,  DN 400 mm. Studnia  wodomierzowa  przeznaczona  do wody  powinna </w:t>
      </w:r>
      <w:r w:rsidR="000C1E46">
        <w:rPr>
          <w:sz w:val="24"/>
          <w:szCs w:val="24"/>
        </w:rPr>
        <w:t>spełniać poniższe  warunki:</w:t>
      </w:r>
    </w:p>
    <w:p w14:paraId="485A196C" w14:textId="77777777" w:rsidR="000C1E46" w:rsidRDefault="00870AAF" w:rsidP="00C645DB">
      <w:pPr>
        <w:pStyle w:val="Standard"/>
        <w:numPr>
          <w:ilvl w:val="0"/>
          <w:numId w:val="11"/>
        </w:numPr>
        <w:tabs>
          <w:tab w:val="left" w:pos="284"/>
        </w:tabs>
        <w:spacing w:after="0"/>
        <w:jc w:val="both"/>
        <w:rPr>
          <w:sz w:val="24"/>
          <w:szCs w:val="24"/>
        </w:rPr>
      </w:pPr>
      <w:r w:rsidRPr="00870AAF">
        <w:rPr>
          <w:sz w:val="24"/>
          <w:szCs w:val="24"/>
        </w:rPr>
        <w:t>korpus  wykonany  z  PE  średnica DN400mm, wysokość  korpusu  14</w:t>
      </w:r>
      <w:r w:rsidR="000C1E46">
        <w:rPr>
          <w:sz w:val="24"/>
          <w:szCs w:val="24"/>
        </w:rPr>
        <w:t xml:space="preserve">00mm, wysokość  izolacji termicznej liczona od pokrywy </w:t>
      </w:r>
      <w:r w:rsidR="00C645DB">
        <w:rPr>
          <w:sz w:val="24"/>
          <w:szCs w:val="24"/>
        </w:rPr>
        <w:t>800mm,</w:t>
      </w:r>
      <w:r w:rsidRPr="00870AAF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0C1E46">
        <w:rPr>
          <w:sz w:val="24"/>
          <w:szCs w:val="24"/>
        </w:rPr>
        <w:t xml:space="preserve">   </w:t>
      </w:r>
    </w:p>
    <w:p w14:paraId="438E0EB7" w14:textId="77777777" w:rsidR="000C1E46" w:rsidRPr="00C645DB" w:rsidRDefault="00870AAF" w:rsidP="00C645DB">
      <w:pPr>
        <w:pStyle w:val="Standard"/>
        <w:numPr>
          <w:ilvl w:val="0"/>
          <w:numId w:val="11"/>
        </w:numPr>
        <w:tabs>
          <w:tab w:val="left" w:pos="284"/>
        </w:tabs>
        <w:spacing w:after="0"/>
        <w:jc w:val="both"/>
        <w:rPr>
          <w:sz w:val="24"/>
          <w:szCs w:val="24"/>
        </w:rPr>
      </w:pPr>
      <w:r w:rsidRPr="000C1E46">
        <w:rPr>
          <w:sz w:val="24"/>
          <w:szCs w:val="24"/>
        </w:rPr>
        <w:t xml:space="preserve">pokrywa izolowana termicznie  z  PE w  wykonania A15  wg PN-EN124   z  zamkiem,                   </w:t>
      </w:r>
      <w:r w:rsidR="000C1E46">
        <w:rPr>
          <w:sz w:val="24"/>
          <w:szCs w:val="24"/>
        </w:rPr>
        <w:t xml:space="preserve">                </w:t>
      </w:r>
      <w:r w:rsidR="000B606B">
        <w:rPr>
          <w:sz w:val="24"/>
          <w:szCs w:val="24"/>
        </w:rPr>
        <w:t xml:space="preserve">   </w:t>
      </w:r>
      <w:r w:rsidR="00C645DB">
        <w:rPr>
          <w:sz w:val="24"/>
          <w:szCs w:val="24"/>
        </w:rPr>
        <w:t xml:space="preserve">studnia </w:t>
      </w:r>
      <w:r w:rsidRPr="00C645DB">
        <w:rPr>
          <w:sz w:val="24"/>
          <w:szCs w:val="24"/>
        </w:rPr>
        <w:t>przystosowana jest do  zabudowy  wodomierza  fi 20 mm  z  gwintem 1ˮ</w:t>
      </w:r>
    </w:p>
    <w:p w14:paraId="3BD74B16" w14:textId="77777777" w:rsidR="00870AAF" w:rsidRPr="00870AAF" w:rsidRDefault="00870AAF" w:rsidP="000C1E46">
      <w:pPr>
        <w:pStyle w:val="Standard"/>
        <w:numPr>
          <w:ilvl w:val="0"/>
          <w:numId w:val="11"/>
        </w:numPr>
        <w:tabs>
          <w:tab w:val="left" w:pos="284"/>
        </w:tabs>
        <w:spacing w:after="0"/>
        <w:jc w:val="both"/>
        <w:rPr>
          <w:sz w:val="24"/>
          <w:szCs w:val="24"/>
        </w:rPr>
      </w:pPr>
      <w:r w:rsidRPr="00870AAF">
        <w:rPr>
          <w:sz w:val="24"/>
          <w:szCs w:val="24"/>
        </w:rPr>
        <w:t xml:space="preserve">studnia powinna być wyposażona  w  zawór  odcinający  grzybkowy  zintegrowany  z  zaworem  </w:t>
      </w:r>
      <w:proofErr w:type="spellStart"/>
      <w:r w:rsidRPr="00870AAF">
        <w:rPr>
          <w:sz w:val="24"/>
          <w:szCs w:val="24"/>
        </w:rPr>
        <w:t>antyskażeniowym</w:t>
      </w:r>
      <w:proofErr w:type="spellEnd"/>
      <w:r w:rsidRPr="00870AAF">
        <w:rPr>
          <w:sz w:val="24"/>
          <w:szCs w:val="24"/>
        </w:rPr>
        <w:t xml:space="preserve"> 1ˮ, PN 25 i zawór odcinający grzybkowy, PN25 lub  dwa  zawory kulowy 1ˮ, PN25  i  zawór   </w:t>
      </w:r>
      <w:proofErr w:type="spellStart"/>
      <w:r w:rsidRPr="00870AAF">
        <w:rPr>
          <w:sz w:val="24"/>
          <w:szCs w:val="24"/>
        </w:rPr>
        <w:t>antyskażeniowy</w:t>
      </w:r>
      <w:proofErr w:type="spellEnd"/>
      <w:r w:rsidRPr="00870AAF">
        <w:rPr>
          <w:sz w:val="24"/>
          <w:szCs w:val="24"/>
        </w:rPr>
        <w:t xml:space="preserve"> 1”. </w:t>
      </w:r>
    </w:p>
    <w:p w14:paraId="4D686535" w14:textId="77777777" w:rsidR="00870AAF" w:rsidRPr="00870AAF" w:rsidRDefault="00870AAF" w:rsidP="00C645DB">
      <w:pPr>
        <w:pStyle w:val="Standard"/>
        <w:tabs>
          <w:tab w:val="left" w:pos="284"/>
        </w:tabs>
        <w:spacing w:after="0"/>
        <w:jc w:val="both"/>
        <w:rPr>
          <w:sz w:val="24"/>
          <w:szCs w:val="24"/>
        </w:rPr>
      </w:pPr>
      <w:r w:rsidRPr="00870AAF">
        <w:rPr>
          <w:sz w:val="24"/>
          <w:szCs w:val="24"/>
        </w:rPr>
        <w:t>Za zestawem wodomierzowym przewidzieć stosowne zabezpieczenie przed wtórnym zanieczyszczeniem wody w sieci, wynika</w:t>
      </w:r>
      <w:r w:rsidR="000C1E46">
        <w:rPr>
          <w:sz w:val="24"/>
          <w:szCs w:val="24"/>
        </w:rPr>
        <w:t xml:space="preserve">jące z normy </w:t>
      </w:r>
      <w:r w:rsidRPr="00870AAF">
        <w:rPr>
          <w:sz w:val="24"/>
          <w:szCs w:val="24"/>
        </w:rPr>
        <w:t xml:space="preserve">PN-EN 1717:2003 /zawór </w:t>
      </w:r>
      <w:proofErr w:type="spellStart"/>
      <w:r w:rsidRPr="00870AAF">
        <w:rPr>
          <w:sz w:val="24"/>
          <w:szCs w:val="24"/>
        </w:rPr>
        <w:t>antyskażeniowy</w:t>
      </w:r>
      <w:proofErr w:type="spellEnd"/>
      <w:r w:rsidRPr="00870AAF">
        <w:rPr>
          <w:sz w:val="24"/>
          <w:szCs w:val="24"/>
        </w:rPr>
        <w:t xml:space="preserve">/ typ EA </w:t>
      </w:r>
      <w:r w:rsidR="00A04449">
        <w:rPr>
          <w:sz w:val="24"/>
          <w:szCs w:val="24"/>
        </w:rPr>
        <w:t>.</w:t>
      </w:r>
    </w:p>
    <w:p w14:paraId="38FF7068" w14:textId="217AACCB" w:rsidR="00870AAF" w:rsidRDefault="00870AAF" w:rsidP="00C645DB">
      <w:pPr>
        <w:pStyle w:val="Standard"/>
        <w:tabs>
          <w:tab w:val="left" w:pos="284"/>
        </w:tabs>
        <w:spacing w:after="0"/>
        <w:jc w:val="both"/>
        <w:rPr>
          <w:sz w:val="24"/>
          <w:szCs w:val="24"/>
        </w:rPr>
      </w:pPr>
      <w:r w:rsidRPr="00870AAF">
        <w:rPr>
          <w:sz w:val="24"/>
          <w:szCs w:val="24"/>
        </w:rPr>
        <w:t>Odtworzenie  wszystkich  warstw  konstrukcyjnych  pasa  drogowego  należy wykonać  zgodnie  z  uzg</w:t>
      </w:r>
      <w:r w:rsidR="00351DE0">
        <w:rPr>
          <w:sz w:val="24"/>
          <w:szCs w:val="24"/>
        </w:rPr>
        <w:t>odnieniam</w:t>
      </w:r>
      <w:r w:rsidR="00904DBC">
        <w:rPr>
          <w:sz w:val="24"/>
          <w:szCs w:val="24"/>
        </w:rPr>
        <w:t xml:space="preserve">i  z  zarządcy drogi. </w:t>
      </w:r>
    </w:p>
    <w:p w14:paraId="7A439E97" w14:textId="77777777" w:rsidR="00504E03" w:rsidRPr="00963D6A" w:rsidRDefault="00504E03" w:rsidP="00C645DB">
      <w:pPr>
        <w:pStyle w:val="Standard"/>
        <w:tabs>
          <w:tab w:val="left" w:pos="284"/>
        </w:tabs>
        <w:spacing w:after="0"/>
        <w:jc w:val="both"/>
        <w:rPr>
          <w:sz w:val="24"/>
          <w:szCs w:val="24"/>
        </w:rPr>
      </w:pPr>
    </w:p>
    <w:p w14:paraId="3A880A91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lastRenderedPageBreak/>
        <w:t xml:space="preserve">Wymagany termin realizacji przedmiotu zamówienia: </w:t>
      </w:r>
    </w:p>
    <w:p w14:paraId="100A2CC7" w14:textId="77777777" w:rsidR="00C50410" w:rsidRDefault="00A51DF4">
      <w:pPr>
        <w:pStyle w:val="Akapitzlist"/>
        <w:spacing w:before="240" w:line="360" w:lineRule="auto"/>
        <w:ind w:left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od dni</w:t>
      </w:r>
      <w:r w:rsidR="00573A15">
        <w:rPr>
          <w:rFonts w:cs="Calibri"/>
          <w:sz w:val="24"/>
          <w:szCs w:val="24"/>
        </w:rPr>
        <w:t>a podpisania umowy do 31.08</w:t>
      </w:r>
      <w:r w:rsidR="003E39E6">
        <w:rPr>
          <w:rFonts w:cs="Calibri"/>
          <w:sz w:val="24"/>
          <w:szCs w:val="24"/>
        </w:rPr>
        <w:t>.</w:t>
      </w:r>
      <w:r w:rsidR="00BA2A18">
        <w:rPr>
          <w:rFonts w:cs="Calibri"/>
          <w:sz w:val="24"/>
          <w:szCs w:val="24"/>
        </w:rPr>
        <w:t>2022</w:t>
      </w:r>
      <w:r>
        <w:rPr>
          <w:rFonts w:cs="Calibri"/>
          <w:sz w:val="24"/>
          <w:szCs w:val="24"/>
        </w:rPr>
        <w:t xml:space="preserve"> roku. </w:t>
      </w:r>
    </w:p>
    <w:p w14:paraId="7164886F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Informacja czy zamówienie jest dofinansowane ze środków Unii Europejskiej*: </w:t>
      </w:r>
      <w:r>
        <w:rPr>
          <w:b/>
          <w:strike/>
          <w:sz w:val="24"/>
          <w:szCs w:val="24"/>
        </w:rPr>
        <w:t>TAK</w:t>
      </w:r>
      <w:r>
        <w:rPr>
          <w:b/>
          <w:sz w:val="24"/>
          <w:szCs w:val="24"/>
        </w:rPr>
        <w:t>/</w:t>
      </w:r>
      <w:r>
        <w:rPr>
          <w:sz w:val="24"/>
          <w:szCs w:val="24"/>
        </w:rPr>
        <w:t>NIE</w:t>
      </w:r>
    </w:p>
    <w:p w14:paraId="38D308BB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Przy wyborze oferty do realizacji, Zamawiający będzie kierował się następującymi kryteriami:  </w:t>
      </w:r>
    </w:p>
    <w:p w14:paraId="1302B1E6" w14:textId="77777777" w:rsidR="00C50410" w:rsidRDefault="00A51DF4">
      <w:pPr>
        <w:pStyle w:val="Akapitzlist"/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Cena – 100 % </w:t>
      </w:r>
    </w:p>
    <w:p w14:paraId="696F6E5D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2E9CD42" w14:textId="77777777"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formularz oferty wg załączonego wzoru,</w:t>
      </w:r>
    </w:p>
    <w:p w14:paraId="0E745743" w14:textId="77777777"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14:paraId="2044699A" w14:textId="77777777"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zaparafowany wzór umowy,</w:t>
      </w:r>
    </w:p>
    <w:p w14:paraId="7B93FEA0" w14:textId="77777777" w:rsidR="00C50410" w:rsidRDefault="00A51DF4">
      <w:pPr>
        <w:pStyle w:val="Akapitzlist"/>
        <w:numPr>
          <w:ilvl w:val="1"/>
          <w:numId w:val="3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14:paraId="779C3D7A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Cena powinna zawierać:</w:t>
      </w:r>
    </w:p>
    <w:p w14:paraId="3FEF6D2D" w14:textId="77777777" w:rsidR="00C50410" w:rsidRDefault="00A51DF4">
      <w:pPr>
        <w:pStyle w:val="Akapitzlist"/>
        <w:numPr>
          <w:ilvl w:val="1"/>
          <w:numId w:val="4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wartość </w:t>
      </w:r>
      <w:r w:rsidRPr="00832082">
        <w:rPr>
          <w:rFonts w:eastAsia="Calibri"/>
          <w:strike/>
          <w:color w:val="000000"/>
          <w:sz w:val="24"/>
          <w:szCs w:val="24"/>
        </w:rPr>
        <w:t>dostawy</w:t>
      </w:r>
      <w:r>
        <w:rPr>
          <w:rFonts w:eastAsia="Calibri"/>
          <w:color w:val="000000"/>
          <w:sz w:val="24"/>
          <w:szCs w:val="24"/>
        </w:rPr>
        <w:t>* /usługi*/</w:t>
      </w:r>
      <w:r>
        <w:rPr>
          <w:rFonts w:eastAsia="Calibri"/>
          <w:strike/>
          <w:color w:val="000000"/>
          <w:sz w:val="24"/>
          <w:szCs w:val="24"/>
        </w:rPr>
        <w:t>roboty budowlanej*</w:t>
      </w:r>
      <w:r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14:paraId="5F3C3AED" w14:textId="77777777" w:rsidR="00C50410" w:rsidRDefault="00A51DF4">
      <w:pPr>
        <w:pStyle w:val="Akapitzlist"/>
        <w:numPr>
          <w:ilvl w:val="1"/>
          <w:numId w:val="4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obowiązujący podatek od towarów i usług VAT.</w:t>
      </w:r>
    </w:p>
    <w:p w14:paraId="24AD7F4D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2EF96159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przygotowania oferty:</w:t>
      </w:r>
    </w:p>
    <w:p w14:paraId="30186BE6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>
        <w:rPr>
          <w:rFonts w:eastAsia="Calibri"/>
          <w:color w:val="FF000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z dopiskiem: „</w:t>
      </w:r>
      <w:r w:rsidR="00832082">
        <w:rPr>
          <w:b/>
          <w:sz w:val="24"/>
          <w:szCs w:val="24"/>
        </w:rPr>
        <w:t>Wykonanie dokumentacji projektowej sieci wodociągowej</w:t>
      </w:r>
      <w:r w:rsidR="008E2040">
        <w:rPr>
          <w:b/>
          <w:sz w:val="24"/>
          <w:szCs w:val="24"/>
        </w:rPr>
        <w:t xml:space="preserve"> wraz z przyłączami</w:t>
      </w:r>
      <w:r w:rsidR="00832082">
        <w:rPr>
          <w:b/>
          <w:sz w:val="24"/>
          <w:szCs w:val="24"/>
        </w:rPr>
        <w:t xml:space="preserve"> w miejscowości Włodowice</w:t>
      </w:r>
      <w:r>
        <w:rPr>
          <w:rFonts w:cs="Times New Roman"/>
          <w:color w:val="000000"/>
          <w:sz w:val="24"/>
          <w:szCs w:val="24"/>
          <w:lang w:eastAsia="pl-PL"/>
        </w:rPr>
        <w:t xml:space="preserve"> „ </w:t>
      </w:r>
      <w:r>
        <w:rPr>
          <w:rFonts w:eastAsia="Calibri"/>
          <w:sz w:val="24"/>
          <w:szCs w:val="24"/>
        </w:rPr>
        <w:t>bezpośrednio w siedzibie Zamawiającego</w:t>
      </w:r>
      <w:r w:rsidR="00403A4B">
        <w:rPr>
          <w:rFonts w:eastAsia="Calibri"/>
          <w:sz w:val="24"/>
          <w:szCs w:val="24"/>
        </w:rPr>
        <w:t>.</w:t>
      </w:r>
    </w:p>
    <w:p w14:paraId="33F024DB" w14:textId="77777777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Formularz składany drogą pocztową należy wypełnić czytelną i trwałą techniką. </w:t>
      </w:r>
    </w:p>
    <w:p w14:paraId="1EC2B848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14:paraId="2F246A04" w14:textId="77777777" w:rsidR="00C50410" w:rsidRDefault="00A51DF4">
      <w:pPr>
        <w:pStyle w:val="Akapitzlist"/>
        <w:numPr>
          <w:ilvl w:val="1"/>
          <w:numId w:val="6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Ofertę należy złożyć w terminie do </w:t>
      </w:r>
      <w:r w:rsidR="00E611C0">
        <w:rPr>
          <w:rFonts w:eastAsia="Calibri"/>
          <w:color w:val="000000"/>
          <w:sz w:val="24"/>
          <w:szCs w:val="24"/>
        </w:rPr>
        <w:t>dnia 15.03.</w:t>
      </w:r>
      <w:r w:rsidR="00BA2A18">
        <w:rPr>
          <w:rFonts w:eastAsia="Calibri"/>
          <w:color w:val="000000"/>
          <w:sz w:val="24"/>
          <w:szCs w:val="24"/>
        </w:rPr>
        <w:t>2022 r. do godz. 10:</w:t>
      </w:r>
      <w:r>
        <w:rPr>
          <w:rFonts w:eastAsia="Calibri"/>
          <w:color w:val="000000"/>
          <w:sz w:val="24"/>
          <w:szCs w:val="24"/>
        </w:rPr>
        <w:t>00 w siedzibie Z</w:t>
      </w:r>
      <w:r w:rsidR="00155074">
        <w:rPr>
          <w:rFonts w:eastAsia="Calibri"/>
          <w:color w:val="000000"/>
          <w:sz w:val="24"/>
          <w:szCs w:val="24"/>
        </w:rPr>
        <w:t>amawiającego, (</w:t>
      </w:r>
      <w:r>
        <w:rPr>
          <w:rFonts w:eastAsia="Calibri"/>
          <w:color w:val="000000"/>
          <w:sz w:val="24"/>
          <w:szCs w:val="24"/>
        </w:rPr>
        <w:t>ul. Niepodległości 2</w:t>
      </w:r>
      <w:r w:rsidR="00155074">
        <w:rPr>
          <w:rFonts w:eastAsia="Calibri"/>
          <w:color w:val="000000"/>
          <w:sz w:val="24"/>
          <w:szCs w:val="24"/>
        </w:rPr>
        <w:t>, 57-400 Nowa Ruda</w:t>
      </w:r>
      <w:r>
        <w:rPr>
          <w:rFonts w:eastAsia="Calibri"/>
          <w:color w:val="000000"/>
          <w:sz w:val="24"/>
          <w:szCs w:val="24"/>
        </w:rPr>
        <w:t xml:space="preserve">) </w:t>
      </w:r>
    </w:p>
    <w:p w14:paraId="2303D659" w14:textId="6AF497C4" w:rsidR="00C50410" w:rsidRPr="002B1926" w:rsidRDefault="00A51DF4">
      <w:pPr>
        <w:pStyle w:val="Akapitzlist"/>
        <w:numPr>
          <w:ilvl w:val="1"/>
          <w:numId w:val="6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446F1F22" w14:textId="77777777" w:rsidR="002B1926" w:rsidRDefault="002B1926" w:rsidP="002B1926">
      <w:pPr>
        <w:pStyle w:val="Akapitzlist"/>
        <w:spacing w:after="0" w:line="360" w:lineRule="auto"/>
        <w:ind w:left="709"/>
        <w:rPr>
          <w:sz w:val="24"/>
          <w:szCs w:val="24"/>
        </w:rPr>
      </w:pPr>
    </w:p>
    <w:p w14:paraId="6542E554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lastRenderedPageBreak/>
        <w:t>Miejsce i termin otwarcia oferty:</w:t>
      </w:r>
    </w:p>
    <w:p w14:paraId="5264AEEA" w14:textId="77777777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Otwarcie z</w:t>
      </w:r>
      <w:r w:rsidR="0070795B">
        <w:rPr>
          <w:rFonts w:eastAsia="Calibri"/>
          <w:color w:val="000000"/>
          <w:sz w:val="24"/>
          <w:szCs w:val="24"/>
        </w:rPr>
        <w:t>ło</w:t>
      </w:r>
      <w:r w:rsidR="003427B3">
        <w:rPr>
          <w:rFonts w:eastAsia="Calibri"/>
          <w:color w:val="000000"/>
          <w:sz w:val="24"/>
          <w:szCs w:val="24"/>
        </w:rPr>
        <w:t>żonych ofert nastąpi w dniu 15.03.</w:t>
      </w:r>
      <w:r w:rsidR="00BA2A18">
        <w:rPr>
          <w:rFonts w:eastAsia="Calibri"/>
          <w:color w:val="000000"/>
          <w:sz w:val="24"/>
          <w:szCs w:val="24"/>
        </w:rPr>
        <w:t>2022</w:t>
      </w:r>
      <w:r>
        <w:rPr>
          <w:rFonts w:eastAsia="Calibri"/>
          <w:color w:val="000000"/>
          <w:sz w:val="24"/>
          <w:szCs w:val="24"/>
        </w:rPr>
        <w:t xml:space="preserve"> r., o godz. 10:30 w siedzibie Zamawiającego (57-400 Nowa Ruda, ul. Niepodległości 2).</w:t>
      </w:r>
    </w:p>
    <w:p w14:paraId="7B973A52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 w14:paraId="73A54A88" w14:textId="77777777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Rogóż, 74 872 09 41, </w:t>
      </w:r>
      <w:hyperlink r:id="rId6">
        <w:r>
          <w:rPr>
            <w:rStyle w:val="czeinternetowe"/>
            <w:rFonts w:eastAsia="Calibri"/>
            <w:sz w:val="24"/>
            <w:szCs w:val="24"/>
          </w:rPr>
          <w:t>progoz@gmina.nowaruda.pl</w:t>
        </w:r>
      </w:hyperlink>
    </w:p>
    <w:p w14:paraId="27292F3B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7">
        <w:r>
          <w:rPr>
            <w:rStyle w:val="czeinternetowe"/>
            <w:rFonts w:eastAsia="Calibri"/>
            <w:sz w:val="24"/>
            <w:szCs w:val="24"/>
          </w:rPr>
          <w:t>tomek.zielinski@gmina.nowaruda.pl</w:t>
        </w:r>
      </w:hyperlink>
      <w:r>
        <w:rPr>
          <w:rFonts w:eastAsia="Calibri"/>
          <w:color w:val="000000"/>
          <w:sz w:val="24"/>
          <w:szCs w:val="24"/>
        </w:rPr>
        <w:t xml:space="preserve"> </w:t>
      </w:r>
    </w:p>
    <w:p w14:paraId="7205AC98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(imię i nazwisko, nr telefonu, adres mailowy)</w:t>
      </w:r>
    </w:p>
    <w:p w14:paraId="5EBB2BF8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 w14:paraId="4D92A089" w14:textId="77777777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Umowa musi zawierać wszystkie uwarunkowania złożonej propozycji cenowej. *</w:t>
      </w:r>
    </w:p>
    <w:p w14:paraId="0D2580A3" w14:textId="77777777" w:rsidR="00C50410" w:rsidRDefault="00C50410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72C4B106" w14:textId="43D42519" w:rsidR="00C50410" w:rsidRDefault="00B17E2B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Ruda, dnia  </w:t>
      </w:r>
      <w:r w:rsidR="002B1926">
        <w:rPr>
          <w:rFonts w:eastAsia="Calibri"/>
          <w:color w:val="000000"/>
          <w:sz w:val="24"/>
          <w:szCs w:val="24"/>
        </w:rPr>
        <w:t>8</w:t>
      </w:r>
      <w:r>
        <w:rPr>
          <w:rFonts w:eastAsia="Calibri"/>
          <w:color w:val="000000"/>
          <w:sz w:val="24"/>
          <w:szCs w:val="24"/>
        </w:rPr>
        <w:t>.03.</w:t>
      </w:r>
      <w:r w:rsidR="00BA2A18">
        <w:rPr>
          <w:rFonts w:eastAsia="Calibri"/>
          <w:color w:val="000000"/>
          <w:sz w:val="24"/>
          <w:szCs w:val="24"/>
        </w:rPr>
        <w:t>2022r.</w:t>
      </w:r>
      <w:r w:rsidR="00BA2A18">
        <w:rPr>
          <w:rFonts w:eastAsia="Calibri"/>
          <w:color w:val="000000"/>
          <w:sz w:val="24"/>
          <w:szCs w:val="24"/>
        </w:rPr>
        <w:tab/>
      </w:r>
      <w:r w:rsidR="008675A0">
        <w:rPr>
          <w:rFonts w:eastAsia="Calibri"/>
          <w:color w:val="000000"/>
          <w:sz w:val="24"/>
          <w:szCs w:val="24"/>
        </w:rPr>
        <w:t>/Adrianna Mierzejewska - Wójt Gminy Nowa Ruda/</w:t>
      </w:r>
    </w:p>
    <w:p w14:paraId="7EC81BC7" w14:textId="77777777" w:rsidR="00C50410" w:rsidRDefault="00A51DF4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…………………………………………………………………..…………………………………………………………………………..(data i podpis Zamawiającego)</w:t>
      </w:r>
    </w:p>
    <w:p w14:paraId="5DDE9102" w14:textId="77777777" w:rsidR="00C50410" w:rsidRDefault="00C50410">
      <w:pPr>
        <w:spacing w:after="0" w:line="360" w:lineRule="auto"/>
        <w:rPr>
          <w:sz w:val="24"/>
          <w:szCs w:val="24"/>
        </w:rPr>
      </w:pPr>
    </w:p>
    <w:p w14:paraId="3E6DF356" w14:textId="77777777" w:rsidR="00C50410" w:rsidRDefault="00A51DF4">
      <w:pPr>
        <w:spacing w:before="240"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C5041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A18F6"/>
    <w:multiLevelType w:val="multilevel"/>
    <w:tmpl w:val="7A5809FA"/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142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85188E"/>
    <w:multiLevelType w:val="multilevel"/>
    <w:tmpl w:val="50BCB4CE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" w15:restartNumberingAfterBreak="0">
    <w:nsid w:val="173E59A0"/>
    <w:multiLevelType w:val="hybridMultilevel"/>
    <w:tmpl w:val="91862F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CF4A37"/>
    <w:multiLevelType w:val="multilevel"/>
    <w:tmpl w:val="C0B6B0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2797F86"/>
    <w:multiLevelType w:val="multilevel"/>
    <w:tmpl w:val="26A03A1A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5" w15:restartNumberingAfterBreak="0">
    <w:nsid w:val="44BC225A"/>
    <w:multiLevelType w:val="multilevel"/>
    <w:tmpl w:val="2A3C85DE"/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48E8414F"/>
    <w:multiLevelType w:val="multilevel"/>
    <w:tmpl w:val="535A210E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7" w15:restartNumberingAfterBreak="0">
    <w:nsid w:val="5040787E"/>
    <w:multiLevelType w:val="multilevel"/>
    <w:tmpl w:val="91D87DDC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8" w15:restartNumberingAfterBreak="0">
    <w:nsid w:val="5DDB7502"/>
    <w:multiLevelType w:val="multilevel"/>
    <w:tmpl w:val="3B2453B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9" w15:restartNumberingAfterBreak="0">
    <w:nsid w:val="5FEB0306"/>
    <w:multiLevelType w:val="multilevel"/>
    <w:tmpl w:val="5D7600EA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6"/>
      <w:numFmt w:val="decimal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10" w15:restartNumberingAfterBreak="0">
    <w:nsid w:val="6771370C"/>
    <w:multiLevelType w:val="multilevel"/>
    <w:tmpl w:val="F292540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10"/>
  </w:num>
  <w:num w:numId="9">
    <w:abstractNumId w:val="8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C73E50A7-8FBD-4EE2-A478-FEF4F332F87F}"/>
  </w:docVars>
  <w:rsids>
    <w:rsidRoot w:val="00C50410"/>
    <w:rsid w:val="000743E1"/>
    <w:rsid w:val="000B606B"/>
    <w:rsid w:val="000C1E46"/>
    <w:rsid w:val="000E7CAB"/>
    <w:rsid w:val="00113761"/>
    <w:rsid w:val="00142BD7"/>
    <w:rsid w:val="00155074"/>
    <w:rsid w:val="002258F9"/>
    <w:rsid w:val="00247CFB"/>
    <w:rsid w:val="002542E7"/>
    <w:rsid w:val="00260888"/>
    <w:rsid w:val="002B1926"/>
    <w:rsid w:val="003427B3"/>
    <w:rsid w:val="00351DE0"/>
    <w:rsid w:val="003E39E6"/>
    <w:rsid w:val="00403A4B"/>
    <w:rsid w:val="004B1B3C"/>
    <w:rsid w:val="00504E03"/>
    <w:rsid w:val="005255F8"/>
    <w:rsid w:val="00567387"/>
    <w:rsid w:val="00573A15"/>
    <w:rsid w:val="005E13B1"/>
    <w:rsid w:val="005F1223"/>
    <w:rsid w:val="006B7FDA"/>
    <w:rsid w:val="0070795B"/>
    <w:rsid w:val="00737FF4"/>
    <w:rsid w:val="007A0ACC"/>
    <w:rsid w:val="007B6600"/>
    <w:rsid w:val="00802767"/>
    <w:rsid w:val="00827ED4"/>
    <w:rsid w:val="00832082"/>
    <w:rsid w:val="008675A0"/>
    <w:rsid w:val="00870AAF"/>
    <w:rsid w:val="008B6B00"/>
    <w:rsid w:val="008E2040"/>
    <w:rsid w:val="00904DBC"/>
    <w:rsid w:val="00963D6A"/>
    <w:rsid w:val="00971E8A"/>
    <w:rsid w:val="00986CD9"/>
    <w:rsid w:val="009A36F4"/>
    <w:rsid w:val="00A04449"/>
    <w:rsid w:val="00A121CB"/>
    <w:rsid w:val="00A51DF4"/>
    <w:rsid w:val="00A6337C"/>
    <w:rsid w:val="00A821C1"/>
    <w:rsid w:val="00A8701A"/>
    <w:rsid w:val="00AF1FE9"/>
    <w:rsid w:val="00B03122"/>
    <w:rsid w:val="00B14159"/>
    <w:rsid w:val="00B17E2B"/>
    <w:rsid w:val="00BA2A18"/>
    <w:rsid w:val="00C22ABF"/>
    <w:rsid w:val="00C50410"/>
    <w:rsid w:val="00C645DB"/>
    <w:rsid w:val="00CE374B"/>
    <w:rsid w:val="00CE4C29"/>
    <w:rsid w:val="00D26668"/>
    <w:rsid w:val="00D6643F"/>
    <w:rsid w:val="00DC7B42"/>
    <w:rsid w:val="00E14E17"/>
    <w:rsid w:val="00E611C0"/>
    <w:rsid w:val="00F63761"/>
    <w:rsid w:val="00FA0059"/>
    <w:rsid w:val="00FF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37B67"/>
  <w15:docId w15:val="{174095C7-C371-4CED-86BC-8D012E61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pacing w:after="200" w:line="276" w:lineRule="auto"/>
      <w:textAlignment w:val="baseline"/>
    </w:pPr>
    <w:rPr>
      <w:rFonts w:eastAsia="SimSun" w:cs="F"/>
      <w:kern w:val="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czeinternetowe">
    <w:name w:val="Łącze internetowe"/>
    <w:rsid w:val="00151DAB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151DAB"/>
    <w:rPr>
      <w:rFonts w:ascii="Calibri Light" w:eastAsia="Times New Roman" w:hAnsi="Calibri Light" w:cs="Times New Roman"/>
      <w:spacing w:val="-10"/>
      <w:kern w:val="2"/>
      <w:sz w:val="56"/>
      <w:szCs w:val="5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03003"/>
    <w:rPr>
      <w:rFonts w:ascii="Segoe UI" w:eastAsia="SimSun" w:hAnsi="Segoe UI" w:cs="Segoe UI"/>
      <w:kern w:val="2"/>
      <w:sz w:val="18"/>
      <w:szCs w:val="1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Standard">
    <w:name w:val="Standard"/>
    <w:qFormat/>
    <w:rsid w:val="00151DAB"/>
    <w:pPr>
      <w:spacing w:after="200" w:line="276" w:lineRule="auto"/>
      <w:textAlignment w:val="baseline"/>
    </w:pPr>
    <w:rPr>
      <w:rFonts w:eastAsia="SimSun" w:cs="F"/>
      <w:kern w:val="2"/>
    </w:rPr>
  </w:style>
  <w:style w:type="paragraph" w:styleId="Tekstpodstawowy2">
    <w:name w:val="Body Text 2"/>
    <w:basedOn w:val="Normalny"/>
    <w:link w:val="Tekstpodstawowy2Znak"/>
    <w:qFormat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qFormat/>
    <w:rsid w:val="0078384E"/>
    <w:pPr>
      <w:textAlignment w:val="baseline"/>
    </w:pPr>
    <w:rPr>
      <w:rFonts w:cs="Times New Roman"/>
      <w:kern w:val="2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qFormat/>
    <w:rsid w:val="00C43C3D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qFormat/>
    <w:rsid w:val="00C43C3D"/>
    <w:pPr>
      <w:keepNext/>
      <w:tabs>
        <w:tab w:val="left" w:pos="2160"/>
        <w:tab w:val="left" w:leader="dot" w:pos="4596"/>
      </w:tabs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C73E50A7-8FBD-4EE2-A478-FEF4F332F87F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1184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dc:description/>
  <cp:lastModifiedBy>Paweł</cp:lastModifiedBy>
  <cp:revision>49</cp:revision>
  <cp:lastPrinted>2022-03-08T10:20:00Z</cp:lastPrinted>
  <dcterms:created xsi:type="dcterms:W3CDTF">2022-02-24T13:48:00Z</dcterms:created>
  <dcterms:modified xsi:type="dcterms:W3CDTF">2022-03-09T10:13:00Z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