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5270F0BE" w:rsidR="000B7709" w:rsidRPr="000B7709" w:rsidRDefault="000B7709" w:rsidP="000B7709">
      <w:pPr>
        <w:spacing w:line="360" w:lineRule="auto"/>
        <w:ind w:left="5812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0B7709">
        <w:rPr>
          <w:rFonts w:asciiTheme="minorHAnsi" w:hAnsiTheme="minorHAnsi" w:cstheme="minorHAnsi"/>
          <w:sz w:val="24"/>
          <w:szCs w:val="24"/>
        </w:rPr>
        <w:t>Nowa Ruda, dnia 13 lipca 2022 r.</w:t>
      </w:r>
    </w:p>
    <w:p w14:paraId="5BBBC672" w14:textId="77777777" w:rsidR="000B7709" w:rsidRPr="000B7709" w:rsidRDefault="000B7709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bCs/>
          <w:sz w:val="24"/>
          <w:szCs w:val="24"/>
        </w:rPr>
        <w:t xml:space="preserve">RPZP.6733.8.2022 </w:t>
      </w:r>
    </w:p>
    <w:bookmarkEnd w:id="0"/>
    <w:p w14:paraId="58AD62D6" w14:textId="711DD6D2" w:rsidR="000B7709" w:rsidRPr="000B7709" w:rsidRDefault="000B7709" w:rsidP="000B7709">
      <w:pPr>
        <w:pStyle w:val="Nagwek1"/>
        <w:spacing w:after="0"/>
      </w:pPr>
      <w:r w:rsidRPr="000B7709">
        <w:t>Ogłoszenie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77777777" w:rsidR="000B7709" w:rsidRPr="000B7709" w:rsidRDefault="000B7709" w:rsidP="000B7709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2021 poz. 735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2022 r. poz. 503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491AF362" w14:textId="77777777" w:rsidR="000B7709" w:rsidRPr="000B7709" w:rsidRDefault="000B7709" w:rsidP="000B7709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</w:p>
    <w:p w14:paraId="29F7C281" w14:textId="77777777" w:rsidR="000B7709" w:rsidRPr="000B7709" w:rsidRDefault="000B7709" w:rsidP="000B7709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bookmarkStart w:id="1" w:name="_Hlk69468663"/>
      <w:bookmarkStart w:id="2" w:name="_Hlk69468544"/>
      <w:r w:rsidRPr="000B7709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2"/>
      <w:r w:rsidRPr="000B7709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1"/>
      <w:r w:rsidRPr="000B7709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r w:rsidRPr="000B7709">
        <w:rPr>
          <w:rFonts w:asciiTheme="minorHAnsi" w:hAnsiTheme="minorHAnsi" w:cstheme="minorHAnsi"/>
          <w:bCs/>
          <w:sz w:val="24"/>
          <w:szCs w:val="24"/>
        </w:rPr>
        <w:t xml:space="preserve">wniosku TAURON Dystrybucja S. A., reprezentowanego przez Pana Norberta Moćko, dotyczącego ustalenia lokalizacji inwestycji celu publicznego dla inwestycji </w:t>
      </w:r>
      <w:bookmarkEnd w:id="3"/>
      <w:r w:rsidRPr="000B7709">
        <w:rPr>
          <w:rFonts w:asciiTheme="minorHAnsi" w:hAnsiTheme="minorHAnsi" w:cstheme="minorHAnsi"/>
          <w:bCs/>
          <w:sz w:val="24"/>
          <w:szCs w:val="24"/>
        </w:rPr>
        <w:t>pod nazwą: „Sokolica – budowa słupowej stacji transformatorowej 20/04kV. Przebudowa obwodu X-2 z WBK92611” na terenie działki nr 149 obr. Sokolica oraz fragment działek nr 54, 135, 55/3, 144, 65/2, 65/3, 51/4, 51/5, 52, 136, 49/3, 137, 45, 42/2, 138, 25/6, 25/5, 91/1, 93, 89 obręb Sokolica</w:t>
      </w:r>
      <w:r w:rsidRPr="000B7709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bCs/>
          <w:sz w:val="24"/>
          <w:szCs w:val="24"/>
        </w:rPr>
        <w:t>gmina Nowa Ruda.</w:t>
      </w:r>
    </w:p>
    <w:p w14:paraId="0BDB730A" w14:textId="1333BE98" w:rsidR="000B7709" w:rsidRDefault="000B7709" w:rsidP="000B7709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  <w:lang/>
        </w:rPr>
        <w:t xml:space="preserve">Zainteresowani mogą zapoznać się z materiałami sprawy, uzyskać wyjaśnienia oraz składać wnioski i uwagi </w:t>
      </w:r>
      <w:r w:rsidRPr="000B7709">
        <w:rPr>
          <w:rFonts w:asciiTheme="minorHAnsi" w:hAnsiTheme="minorHAnsi" w:cstheme="minorHAnsi"/>
          <w:sz w:val="24"/>
          <w:szCs w:val="24"/>
        </w:rPr>
        <w:t>w Referacie Rozwoju, Promocji i Zagospodarowania Przestrzennego Urzędu Gminy w Nowej Rudzie, przy ul. Niepodległości 2, 57-400 Nowa Ruda, tel. 74 872 09 48 w terminie 14 dni od daty ukazania się niniejszego obwieszczenia.</w:t>
      </w:r>
    </w:p>
    <w:p w14:paraId="43239321" w14:textId="4A111413" w:rsidR="000B7709" w:rsidRPr="000B7709" w:rsidRDefault="000B7709" w:rsidP="000B7709">
      <w:pPr>
        <w:spacing w:after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/Wójt Gminy Nowa Ruda – Adrianna Mierzejewska/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2022-07-13T09:16:00Z</dcterms:created>
  <dcterms:modified xsi:type="dcterms:W3CDTF">2022-07-13T09:22:00Z</dcterms:modified>
</cp:coreProperties>
</file>