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ABB510" w14:textId="47CA0FD0" w:rsidR="000B7709" w:rsidRPr="000B7709" w:rsidRDefault="000B7709" w:rsidP="00273948">
      <w:pPr>
        <w:spacing w:line="360" w:lineRule="auto"/>
        <w:jc w:val="right"/>
        <w:rPr>
          <w:rFonts w:asciiTheme="minorHAnsi" w:hAnsiTheme="minorHAnsi" w:cstheme="minorHAnsi"/>
          <w:sz w:val="24"/>
          <w:szCs w:val="24"/>
        </w:rPr>
      </w:pPr>
      <w:bookmarkStart w:id="0" w:name="_Hlk69469128"/>
      <w:r w:rsidRPr="000B7709">
        <w:rPr>
          <w:rFonts w:asciiTheme="minorHAnsi" w:hAnsiTheme="minorHAnsi" w:cstheme="minorHAnsi"/>
          <w:sz w:val="24"/>
          <w:szCs w:val="24"/>
        </w:rPr>
        <w:t>Nowa Ruda, dnia 1</w:t>
      </w:r>
      <w:r w:rsidR="00273948">
        <w:rPr>
          <w:rFonts w:asciiTheme="minorHAnsi" w:hAnsiTheme="minorHAnsi" w:cstheme="minorHAnsi"/>
          <w:sz w:val="24"/>
          <w:szCs w:val="24"/>
        </w:rPr>
        <w:t xml:space="preserve">4 </w:t>
      </w:r>
      <w:r w:rsidR="000F0A5F">
        <w:rPr>
          <w:rFonts w:asciiTheme="minorHAnsi" w:hAnsiTheme="minorHAnsi" w:cstheme="minorHAnsi"/>
          <w:sz w:val="24"/>
          <w:szCs w:val="24"/>
        </w:rPr>
        <w:t>grudnia</w:t>
      </w:r>
      <w:r w:rsidR="00273948">
        <w:rPr>
          <w:rFonts w:asciiTheme="minorHAnsi" w:hAnsiTheme="minorHAnsi" w:cstheme="minorHAnsi"/>
          <w:sz w:val="24"/>
          <w:szCs w:val="24"/>
        </w:rPr>
        <w:t xml:space="preserve"> </w:t>
      </w:r>
      <w:r w:rsidRPr="000B7709">
        <w:rPr>
          <w:rFonts w:asciiTheme="minorHAnsi" w:hAnsiTheme="minorHAnsi" w:cstheme="minorHAnsi"/>
          <w:sz w:val="24"/>
          <w:szCs w:val="24"/>
        </w:rPr>
        <w:t>2022 r.</w:t>
      </w:r>
    </w:p>
    <w:p w14:paraId="5BBBC672" w14:textId="56043DDA" w:rsidR="000B7709" w:rsidRPr="000B7709" w:rsidRDefault="000B7709" w:rsidP="000B7709">
      <w:pPr>
        <w:spacing w:after="240" w:line="360" w:lineRule="auto"/>
        <w:rPr>
          <w:rFonts w:asciiTheme="minorHAnsi" w:hAnsiTheme="minorHAnsi" w:cstheme="minorHAnsi"/>
          <w:bCs/>
          <w:sz w:val="24"/>
          <w:szCs w:val="24"/>
        </w:rPr>
      </w:pPr>
      <w:r w:rsidRPr="000B7709">
        <w:rPr>
          <w:rFonts w:asciiTheme="minorHAnsi" w:hAnsiTheme="minorHAnsi" w:cstheme="minorHAnsi"/>
          <w:bCs/>
          <w:sz w:val="24"/>
          <w:szCs w:val="24"/>
        </w:rPr>
        <w:t>RPZP.6733.</w:t>
      </w:r>
      <w:r w:rsidR="000F0A5F">
        <w:rPr>
          <w:rFonts w:asciiTheme="minorHAnsi" w:hAnsiTheme="minorHAnsi" w:cstheme="minorHAnsi"/>
          <w:bCs/>
          <w:sz w:val="24"/>
          <w:szCs w:val="24"/>
        </w:rPr>
        <w:t>10</w:t>
      </w:r>
      <w:r w:rsidRPr="000B7709">
        <w:rPr>
          <w:rFonts w:asciiTheme="minorHAnsi" w:hAnsiTheme="minorHAnsi" w:cstheme="minorHAnsi"/>
          <w:bCs/>
          <w:sz w:val="24"/>
          <w:szCs w:val="24"/>
        </w:rPr>
        <w:t xml:space="preserve">.2022 </w:t>
      </w:r>
    </w:p>
    <w:bookmarkEnd w:id="0"/>
    <w:p w14:paraId="58AD62D6" w14:textId="6B7231A5" w:rsidR="000B7709" w:rsidRPr="000B7709" w:rsidRDefault="000B7709" w:rsidP="000B7709">
      <w:pPr>
        <w:pStyle w:val="Nagwek1"/>
        <w:spacing w:after="0"/>
      </w:pPr>
      <w:r w:rsidRPr="000B7709">
        <w:t>O</w:t>
      </w:r>
      <w:r w:rsidR="00273948">
        <w:rPr>
          <w:lang w:val="pl-PL"/>
        </w:rPr>
        <w:t>bwieszczenie</w:t>
      </w:r>
      <w:r w:rsidRPr="000B7709">
        <w:t xml:space="preserve"> Wójta Gminy Nowa Ruda</w:t>
      </w:r>
      <w:r>
        <w:br/>
      </w:r>
      <w:r w:rsidRPr="000B7709">
        <w:t>o wszczęciu postępowania w sprawie</w:t>
      </w:r>
      <w:r>
        <w:br/>
      </w:r>
      <w:r w:rsidRPr="000B7709">
        <w:t>ustalenia lokalizacji inwestycji celu publicznego</w:t>
      </w:r>
    </w:p>
    <w:p w14:paraId="3018F926" w14:textId="6B7C2386" w:rsidR="000B7709" w:rsidRPr="000B7709" w:rsidRDefault="000B7709" w:rsidP="000B7709">
      <w:pPr>
        <w:spacing w:before="240" w:line="360" w:lineRule="auto"/>
        <w:rPr>
          <w:rFonts w:asciiTheme="minorHAnsi" w:hAnsiTheme="minorHAnsi" w:cstheme="minorHAnsi"/>
          <w:sz w:val="24"/>
          <w:szCs w:val="24"/>
        </w:rPr>
      </w:pPr>
      <w:r w:rsidRPr="000B7709">
        <w:rPr>
          <w:rFonts w:asciiTheme="minorHAnsi" w:hAnsiTheme="minorHAnsi" w:cstheme="minorHAnsi"/>
          <w:sz w:val="24"/>
          <w:szCs w:val="24"/>
        </w:rPr>
        <w:t>Na podstawie art. 49 oraz art. 10 § 1 ustawy z dnia 14 czerwca 1960 r. Kodeks postępowania administracyjnego (</w:t>
      </w:r>
      <w:r w:rsidRPr="000B7709">
        <w:rPr>
          <w:rFonts w:asciiTheme="minorHAnsi" w:hAnsiTheme="minorHAnsi" w:cstheme="minorHAnsi"/>
          <w:color w:val="000000"/>
          <w:sz w:val="24"/>
          <w:szCs w:val="24"/>
        </w:rPr>
        <w:t>tekst jednolity Dz. U. z 202</w:t>
      </w:r>
      <w:r w:rsidR="00273948">
        <w:rPr>
          <w:rFonts w:asciiTheme="minorHAnsi" w:hAnsiTheme="minorHAnsi" w:cstheme="minorHAnsi"/>
          <w:color w:val="000000"/>
          <w:sz w:val="24"/>
          <w:szCs w:val="24"/>
        </w:rPr>
        <w:t>2</w:t>
      </w:r>
      <w:r w:rsidRPr="000B7709">
        <w:rPr>
          <w:rFonts w:asciiTheme="minorHAnsi" w:hAnsiTheme="minorHAnsi" w:cstheme="minorHAnsi"/>
          <w:color w:val="000000"/>
          <w:sz w:val="24"/>
          <w:szCs w:val="24"/>
        </w:rPr>
        <w:t xml:space="preserve"> poz. </w:t>
      </w:r>
      <w:r w:rsidR="00273948">
        <w:rPr>
          <w:rFonts w:asciiTheme="minorHAnsi" w:hAnsiTheme="minorHAnsi" w:cstheme="minorHAnsi"/>
          <w:color w:val="000000"/>
          <w:sz w:val="24"/>
          <w:szCs w:val="24"/>
        </w:rPr>
        <w:t>2000</w:t>
      </w:r>
      <w:r w:rsidRPr="000B7709">
        <w:rPr>
          <w:rFonts w:asciiTheme="minorHAnsi" w:hAnsiTheme="minorHAnsi" w:cstheme="minorHAnsi"/>
          <w:color w:val="000000"/>
          <w:sz w:val="24"/>
          <w:szCs w:val="24"/>
        </w:rPr>
        <w:t xml:space="preserve"> ze zm.</w:t>
      </w:r>
      <w:r w:rsidRPr="000B7709">
        <w:rPr>
          <w:rFonts w:asciiTheme="minorHAnsi" w:hAnsiTheme="minorHAnsi" w:cstheme="minorHAnsi"/>
          <w:sz w:val="24"/>
          <w:szCs w:val="24"/>
        </w:rPr>
        <w:t>) oraz art. 53 ust. 1 ustawy z dnia 27 marca 2003 r. o planowaniu i zagospodarowaniu przestrzennym (</w:t>
      </w:r>
      <w:r w:rsidRPr="000B7709">
        <w:rPr>
          <w:rFonts w:asciiTheme="minorHAnsi" w:eastAsia="Calibri" w:hAnsiTheme="minorHAnsi" w:cstheme="minorHAnsi"/>
          <w:sz w:val="24"/>
          <w:szCs w:val="24"/>
        </w:rPr>
        <w:t>tekst jednolity Dz. U. z 2022 r. poz. 503 ze zm.</w:t>
      </w:r>
      <w:r w:rsidRPr="000B7709">
        <w:rPr>
          <w:rFonts w:asciiTheme="minorHAnsi" w:hAnsiTheme="minorHAnsi" w:cstheme="minorHAnsi"/>
          <w:sz w:val="24"/>
          <w:szCs w:val="24"/>
        </w:rPr>
        <w:t>),</w:t>
      </w:r>
    </w:p>
    <w:p w14:paraId="6485F3E1" w14:textId="6A0E5CCD" w:rsidR="00273948" w:rsidRDefault="000B7709" w:rsidP="00273948">
      <w:pPr>
        <w:spacing w:line="360" w:lineRule="auto"/>
        <w:rPr>
          <w:rFonts w:asciiTheme="minorHAnsi" w:hAnsiTheme="minorHAnsi" w:cstheme="minorHAnsi"/>
          <w:bCs/>
          <w:sz w:val="24"/>
          <w:szCs w:val="24"/>
        </w:rPr>
      </w:pPr>
      <w:r w:rsidRPr="000B7709">
        <w:rPr>
          <w:rFonts w:asciiTheme="minorHAnsi" w:hAnsiTheme="minorHAnsi" w:cstheme="minorHAnsi"/>
          <w:sz w:val="24"/>
          <w:szCs w:val="24"/>
        </w:rPr>
        <w:t xml:space="preserve">zawiadamiam </w:t>
      </w:r>
      <w:bookmarkStart w:id="1" w:name="_Hlk69468544"/>
      <w:bookmarkStart w:id="2" w:name="_Hlk69468663"/>
      <w:r w:rsidRPr="00273948">
        <w:rPr>
          <w:rFonts w:asciiTheme="minorHAnsi" w:hAnsiTheme="minorHAnsi" w:cstheme="minorHAnsi"/>
          <w:bCs/>
          <w:color w:val="000000"/>
          <w:sz w:val="24"/>
          <w:szCs w:val="24"/>
        </w:rPr>
        <w:t>o wszczęciu postępowania</w:t>
      </w:r>
      <w:bookmarkEnd w:id="1"/>
      <w:r w:rsidRPr="00273948">
        <w:rPr>
          <w:rFonts w:asciiTheme="minorHAnsi" w:hAnsiTheme="minorHAnsi" w:cstheme="minorHAnsi"/>
          <w:bCs/>
          <w:color w:val="000000"/>
          <w:sz w:val="24"/>
          <w:szCs w:val="24"/>
        </w:rPr>
        <w:t xml:space="preserve"> </w:t>
      </w:r>
      <w:bookmarkStart w:id="3" w:name="_Hlk69468191"/>
      <w:bookmarkEnd w:id="2"/>
      <w:r w:rsidRPr="00273948">
        <w:rPr>
          <w:rFonts w:asciiTheme="minorHAnsi" w:hAnsiTheme="minorHAnsi" w:cstheme="minorHAnsi"/>
          <w:bCs/>
          <w:color w:val="000000"/>
          <w:sz w:val="24"/>
          <w:szCs w:val="24"/>
        </w:rPr>
        <w:t xml:space="preserve">po rozpatrzeniu </w:t>
      </w:r>
      <w:bookmarkEnd w:id="3"/>
      <w:r w:rsidR="00273948" w:rsidRPr="00273948">
        <w:rPr>
          <w:rFonts w:asciiTheme="minorHAnsi" w:hAnsiTheme="minorHAnsi" w:cstheme="minorHAnsi"/>
          <w:bCs/>
          <w:color w:val="000000"/>
          <w:sz w:val="24"/>
          <w:szCs w:val="24"/>
        </w:rPr>
        <w:t xml:space="preserve">wniosku </w:t>
      </w:r>
      <w:r w:rsidR="00273948" w:rsidRPr="00273948">
        <w:rPr>
          <w:rFonts w:asciiTheme="minorHAnsi" w:hAnsiTheme="minorHAnsi" w:cstheme="minorHAnsi"/>
          <w:bCs/>
          <w:sz w:val="24"/>
          <w:szCs w:val="24"/>
        </w:rPr>
        <w:t xml:space="preserve">Gminy Nowa Ruda, dotyczącego ustalenia lokalizacji inwestycji </w:t>
      </w:r>
      <w:bookmarkStart w:id="4" w:name="_Hlk88737263"/>
      <w:r w:rsidR="00273948" w:rsidRPr="00273948">
        <w:rPr>
          <w:rFonts w:asciiTheme="minorHAnsi" w:hAnsiTheme="minorHAnsi" w:cstheme="minorHAnsi"/>
          <w:bCs/>
          <w:sz w:val="24"/>
          <w:szCs w:val="24"/>
        </w:rPr>
        <w:t xml:space="preserve">celu publicznego dla inwestycji </w:t>
      </w:r>
      <w:bookmarkEnd w:id="4"/>
      <w:r w:rsidR="00273948" w:rsidRPr="00273948">
        <w:rPr>
          <w:rFonts w:asciiTheme="minorHAnsi" w:hAnsiTheme="minorHAnsi" w:cstheme="minorHAnsi"/>
          <w:bCs/>
          <w:sz w:val="24"/>
          <w:szCs w:val="24"/>
        </w:rPr>
        <w:t>pod nazwą</w:t>
      </w:r>
      <w:bookmarkStart w:id="5" w:name="_Hlk106712747"/>
      <w:r w:rsidR="00273948" w:rsidRPr="00273948">
        <w:rPr>
          <w:rFonts w:asciiTheme="minorHAnsi" w:hAnsiTheme="minorHAnsi" w:cstheme="minorHAnsi"/>
          <w:bCs/>
          <w:sz w:val="24"/>
          <w:szCs w:val="24"/>
        </w:rPr>
        <w:t xml:space="preserve">: </w:t>
      </w:r>
      <w:bookmarkEnd w:id="5"/>
    </w:p>
    <w:p w14:paraId="440B1397" w14:textId="17566780" w:rsidR="000F0A5F" w:rsidRPr="000F0A5F" w:rsidRDefault="000F0A5F" w:rsidP="00273948">
      <w:pPr>
        <w:spacing w:line="360" w:lineRule="auto"/>
        <w:rPr>
          <w:rFonts w:ascii="Calibri" w:hAnsi="Calibri" w:cs="Calibri"/>
          <w:sz w:val="24"/>
          <w:szCs w:val="24"/>
          <w:u w:val="single"/>
        </w:rPr>
      </w:pPr>
      <w:r w:rsidRPr="000F0A5F">
        <w:rPr>
          <w:rFonts w:ascii="Calibri" w:hAnsi="Calibri" w:cs="Calibri"/>
          <w:bCs/>
          <w:sz w:val="22"/>
          <w:szCs w:val="22"/>
        </w:rPr>
        <w:t>„Budowa przepustu na działce nr 206, leśnej drogi dojazdowej na działce nr 187 i placu składowego (manewrowego) na działce leśnej nr 231” na działce nr 187, oraz na części działek ewidencyjnych  nr 206 oraz nr  231, obręb Nowa Wieś Kłodzka, gmina Nowa Ruda.</w:t>
      </w:r>
    </w:p>
    <w:p w14:paraId="0BDB730A" w14:textId="20FA7086" w:rsidR="000B7709" w:rsidRDefault="000B7709" w:rsidP="00273948">
      <w:pPr>
        <w:spacing w:after="240" w:line="36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0B7709">
        <w:rPr>
          <w:rFonts w:asciiTheme="minorHAnsi" w:hAnsiTheme="minorHAnsi" w:cstheme="minorHAnsi"/>
          <w:sz w:val="24"/>
          <w:szCs w:val="24"/>
        </w:rPr>
        <w:t>Zainteresowani mogą zapoznać się z materiałami sprawy, uzyskać wyjaśnienia oraz składać wnioski i uwagi w Referacie Rozwoju, Promocji i Zagospodarowania Przestrzennego Urzędu Gminy w Nowej Rudzie, przy ul. Niepodległości 2,</w:t>
      </w:r>
      <w:r w:rsidR="00273948">
        <w:rPr>
          <w:rFonts w:asciiTheme="minorHAnsi" w:hAnsiTheme="minorHAnsi" w:cstheme="minorHAnsi"/>
          <w:sz w:val="24"/>
          <w:szCs w:val="24"/>
        </w:rPr>
        <w:t xml:space="preserve"> pokój nr 2, </w:t>
      </w:r>
      <w:r w:rsidRPr="000B7709">
        <w:rPr>
          <w:rFonts w:asciiTheme="minorHAnsi" w:hAnsiTheme="minorHAnsi" w:cstheme="minorHAnsi"/>
          <w:sz w:val="24"/>
          <w:szCs w:val="24"/>
        </w:rPr>
        <w:t xml:space="preserve"> 57-400 Nowa Ruda, tel. 74 872 09 48 w terminie 14 dni od daty ukazania się niniejszego obwieszczenia.</w:t>
      </w:r>
    </w:p>
    <w:p w14:paraId="046E8B38" w14:textId="77777777" w:rsidR="00FE42B2" w:rsidRDefault="000B7709" w:rsidP="00FE42B2">
      <w:pPr>
        <w:spacing w:line="360" w:lineRule="auto"/>
        <w:jc w:val="righ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/</w:t>
      </w:r>
      <w:r w:rsidR="00517B9B">
        <w:rPr>
          <w:rFonts w:asciiTheme="minorHAnsi" w:hAnsiTheme="minorHAnsi" w:cstheme="minorHAnsi"/>
          <w:sz w:val="24"/>
          <w:szCs w:val="24"/>
        </w:rPr>
        <w:t xml:space="preserve"> Z up. Wójta –</w:t>
      </w:r>
      <w:r w:rsidR="00FE42B2">
        <w:rPr>
          <w:rFonts w:asciiTheme="minorHAnsi" w:hAnsiTheme="minorHAnsi" w:cstheme="minorHAnsi"/>
          <w:sz w:val="24"/>
          <w:szCs w:val="24"/>
        </w:rPr>
        <w:t xml:space="preserve"> Kierownik Referatu Rozwoju, </w:t>
      </w:r>
    </w:p>
    <w:p w14:paraId="43239321" w14:textId="1DDB62EB" w:rsidR="000B7709" w:rsidRPr="000B7709" w:rsidRDefault="00FE42B2" w:rsidP="00FE42B2">
      <w:pPr>
        <w:spacing w:line="360" w:lineRule="auto"/>
        <w:jc w:val="righ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Promocji i Zagospodarowania Przestrzennego </w:t>
      </w:r>
      <w:r w:rsidR="00517B9B">
        <w:rPr>
          <w:rFonts w:asciiTheme="minorHAnsi" w:hAnsiTheme="minorHAnsi" w:cstheme="minorHAnsi"/>
          <w:sz w:val="24"/>
          <w:szCs w:val="24"/>
        </w:rPr>
        <w:t xml:space="preserve"> Dawid Gruda /</w:t>
      </w:r>
    </w:p>
    <w:sectPr w:rsidR="000B7709" w:rsidRPr="000B77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7709"/>
    <w:rsid w:val="000B7709"/>
    <w:rsid w:val="000F0A5F"/>
    <w:rsid w:val="00273948"/>
    <w:rsid w:val="00517B9B"/>
    <w:rsid w:val="00FE4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1F1D67"/>
  <w15:chartTrackingRefBased/>
  <w15:docId w15:val="{D0F794AE-8901-4ED6-9457-2DB31B5D4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B77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0B7709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B7709"/>
    <w:rPr>
      <w:rFonts w:ascii="Calibri Light" w:eastAsia="Times New Roman" w:hAnsi="Calibri Light" w:cs="Times New Roman"/>
      <w:b/>
      <w:bCs/>
      <w:kern w:val="32"/>
      <w:sz w:val="32"/>
      <w:szCs w:val="32"/>
      <w:lang w:val="x-none" w:eastAsia="x-none"/>
    </w:rPr>
  </w:style>
  <w:style w:type="paragraph" w:styleId="Tekstdymka">
    <w:name w:val="Balloon Text"/>
    <w:basedOn w:val="Normalny"/>
    <w:link w:val="TekstdymkaZnak"/>
    <w:rsid w:val="000B7709"/>
    <w:rPr>
      <w:rFonts w:ascii="Tahoma" w:hAnsi="Tahoma"/>
      <w:sz w:val="16"/>
    </w:rPr>
  </w:style>
  <w:style w:type="character" w:customStyle="1" w:styleId="TekstdymkaZnak">
    <w:name w:val="Tekst dymka Znak"/>
    <w:basedOn w:val="Domylnaczcionkaakapitu"/>
    <w:link w:val="Tekstdymka"/>
    <w:rsid w:val="000B7709"/>
    <w:rPr>
      <w:rFonts w:ascii="Tahoma" w:eastAsia="Times New Roman" w:hAnsi="Tahoma" w:cs="Times New Roman"/>
      <w:sz w:val="16"/>
      <w:szCs w:val="20"/>
      <w:lang w:eastAsia="pl-PL"/>
    </w:rPr>
  </w:style>
  <w:style w:type="paragraph" w:customStyle="1" w:styleId="WW-Tekstpodstawowy2">
    <w:name w:val="WW-Tekst podstawowy 2"/>
    <w:basedOn w:val="Normalny"/>
    <w:rsid w:val="000B7709"/>
    <w:pPr>
      <w:suppressAutoHyphens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358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192</Words>
  <Characters>1157</Characters>
  <Application>Microsoft Office Word</Application>
  <DocSecurity>0</DocSecurity>
  <Lines>9</Lines>
  <Paragraphs>2</Paragraphs>
  <ScaleCrop>false</ScaleCrop>
  <Company/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</dc:creator>
  <cp:keywords/>
  <dc:description/>
  <cp:lastModifiedBy>Barbara</cp:lastModifiedBy>
  <cp:revision>5</cp:revision>
  <dcterms:created xsi:type="dcterms:W3CDTF">2022-07-13T09:16:00Z</dcterms:created>
  <dcterms:modified xsi:type="dcterms:W3CDTF">2022-12-14T11:25:00Z</dcterms:modified>
</cp:coreProperties>
</file>