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26A8B" w14:textId="16FD060B" w:rsidR="006E1115" w:rsidRPr="00B52BDF" w:rsidRDefault="006E1115" w:rsidP="004A26E6">
      <w:pPr>
        <w:spacing w:line="360" w:lineRule="auto"/>
        <w:ind w:left="5529"/>
        <w:jc w:val="right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6F05EE">
        <w:rPr>
          <w:rFonts w:asciiTheme="minorHAnsi" w:hAnsiTheme="minorHAnsi" w:cstheme="minorHAnsi"/>
          <w:sz w:val="24"/>
          <w:szCs w:val="24"/>
        </w:rPr>
        <w:t>0</w:t>
      </w:r>
      <w:r w:rsidR="006E4B7A">
        <w:rPr>
          <w:rFonts w:asciiTheme="minorHAnsi" w:hAnsiTheme="minorHAnsi" w:cstheme="minorHAnsi"/>
          <w:sz w:val="24"/>
          <w:szCs w:val="24"/>
        </w:rPr>
        <w:t>3.01.2023</w:t>
      </w:r>
      <w:r w:rsidRPr="00B52BD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10808EF" w14:textId="659D1360" w:rsidR="00FF4559" w:rsidRPr="00B52BDF" w:rsidRDefault="004F7AE0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RP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ZP.6733.</w:t>
      </w:r>
      <w:r w:rsidR="006E4B7A">
        <w:rPr>
          <w:rFonts w:ascii="Calibri" w:hAnsi="Calibri" w:cs="Calibri"/>
          <w:sz w:val="24"/>
          <w:szCs w:val="24"/>
          <w:lang w:eastAsia="ar-SA"/>
        </w:rPr>
        <w:t>9</w:t>
      </w:r>
      <w:r w:rsidR="00EE58AE">
        <w:rPr>
          <w:rFonts w:ascii="Calibri" w:hAnsi="Calibri" w:cs="Calibri"/>
          <w:sz w:val="24"/>
          <w:szCs w:val="24"/>
          <w:lang w:eastAsia="ar-SA"/>
        </w:rPr>
        <w:t>.2022</w:t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24096188" w14:textId="2DC16637" w:rsidR="00D36B6A" w:rsidRPr="00B52BDF" w:rsidRDefault="00D36B6A" w:rsidP="00B52B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Stosownie do art. 49 ustawy z dnia 14 czerwca 1960 r. Kodeks postępowania administracyjnego (</w:t>
      </w:r>
      <w:r w:rsidR="001931FE" w:rsidRPr="00B52BDF">
        <w:rPr>
          <w:rFonts w:asciiTheme="minorHAns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hAnsiTheme="minorHAnsi" w:cstheme="minorHAnsi"/>
          <w:sz w:val="24"/>
          <w:szCs w:val="24"/>
        </w:rPr>
        <w:t>2</w:t>
      </w:r>
      <w:r w:rsidR="006F05EE">
        <w:rPr>
          <w:rFonts w:asciiTheme="minorHAnsi" w:hAnsiTheme="minorHAnsi" w:cstheme="minorHAnsi"/>
          <w:sz w:val="24"/>
          <w:szCs w:val="24"/>
        </w:rPr>
        <w:t>2</w:t>
      </w:r>
      <w:r w:rsidR="001931FE" w:rsidRPr="00B52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6F05EE">
        <w:rPr>
          <w:rFonts w:asciiTheme="minorHAnsi" w:hAnsiTheme="minorHAnsi" w:cstheme="minorHAnsi"/>
          <w:sz w:val="24"/>
          <w:szCs w:val="24"/>
        </w:rPr>
        <w:t>2000</w:t>
      </w:r>
      <w:r w:rsidR="004A26E6">
        <w:rPr>
          <w:rFonts w:asciiTheme="minorHAns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hAnsiTheme="minorHAnsi" w:cstheme="minorHAnsi"/>
          <w:sz w:val="24"/>
          <w:szCs w:val="24"/>
        </w:rPr>
        <w:t>ze zm.</w:t>
      </w:r>
      <w:r w:rsidRPr="00B52BDF">
        <w:rPr>
          <w:rFonts w:asciiTheme="minorHAnsi" w:hAnsiTheme="minorHAnsi" w:cstheme="minorHAnsi"/>
          <w:sz w:val="24"/>
          <w:szCs w:val="24"/>
        </w:rPr>
        <w:t>)</w:t>
      </w:r>
      <w:r w:rsidR="00174D45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Pr="00B52BDF">
        <w:rPr>
          <w:rFonts w:asciiTheme="minorHAnsi" w:hAnsiTheme="minorHAnsi" w:cstheme="minorHAnsi"/>
          <w:sz w:val="24"/>
          <w:szCs w:val="24"/>
        </w:rPr>
        <w:t>oraz w związku z</w:t>
      </w:r>
      <w:r w:rsidR="006A7201" w:rsidRPr="00B52BDF">
        <w:rPr>
          <w:rFonts w:asciiTheme="minorHAnsi" w:hAnsiTheme="minorHAnsi" w:cstheme="minorHAnsi"/>
          <w:sz w:val="24"/>
          <w:szCs w:val="24"/>
        </w:rPr>
        <w:t xml:space="preserve"> art. 53 ust. 1 ustawy z </w:t>
      </w:r>
      <w:r w:rsidR="00174D45" w:rsidRPr="00B52BDF">
        <w:rPr>
          <w:rFonts w:asciiTheme="minorHAnsi" w:hAnsiTheme="minorHAnsi" w:cstheme="minorHAnsi"/>
          <w:sz w:val="24"/>
          <w:szCs w:val="24"/>
        </w:rPr>
        <w:t>dnia 27 marca 2003 r. o planowaniu i zagospodarowaniu przestrzennym (</w:t>
      </w:r>
      <w:r w:rsidR="001931FE" w:rsidRPr="00B52BDF">
        <w:rPr>
          <w:rFonts w:asciiTheme="minorHAnsi" w:eastAsia="Calibr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>2</w:t>
      </w:r>
      <w:r w:rsidR="004A26E6">
        <w:rPr>
          <w:rFonts w:asciiTheme="minorHAnsi" w:eastAsia="Calibri" w:hAnsiTheme="minorHAnsi" w:cstheme="minorHAnsi"/>
          <w:sz w:val="24"/>
          <w:szCs w:val="24"/>
        </w:rPr>
        <w:t>1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4A26E6">
        <w:rPr>
          <w:rFonts w:asciiTheme="minorHAnsi" w:eastAsia="Calibri" w:hAnsiTheme="minorHAnsi" w:cstheme="minorHAnsi"/>
          <w:sz w:val="24"/>
          <w:szCs w:val="24"/>
        </w:rPr>
        <w:t>741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eastAsia="Calibri" w:hAnsiTheme="minorHAnsi" w:cstheme="minorHAnsi"/>
          <w:sz w:val="24"/>
          <w:szCs w:val="24"/>
        </w:rPr>
        <w:t>ze zm.</w:t>
      </w:r>
      <w:r w:rsidR="006E7D3D" w:rsidRPr="00B52BDF">
        <w:rPr>
          <w:rFonts w:asciiTheme="minorHAnsi" w:hAnsiTheme="minorHAnsi" w:cstheme="minorHAnsi"/>
          <w:sz w:val="24"/>
          <w:szCs w:val="24"/>
        </w:rPr>
        <w:t>),</w:t>
      </w:r>
    </w:p>
    <w:p w14:paraId="7ADC6674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52BDF">
        <w:rPr>
          <w:rFonts w:asciiTheme="minorHAnsi" w:hAnsiTheme="minorHAnsi" w:cstheme="minorHAnsi"/>
          <w:b/>
          <w:bCs/>
          <w:sz w:val="24"/>
          <w:szCs w:val="24"/>
        </w:rPr>
        <w:t>zawiadamiam</w:t>
      </w:r>
    </w:p>
    <w:p w14:paraId="3DCC7557" w14:textId="77777777" w:rsidR="006E4B7A" w:rsidRPr="006E4B7A" w:rsidRDefault="00EE58AE" w:rsidP="006E4B7A">
      <w:pPr>
        <w:spacing w:line="360" w:lineRule="auto"/>
        <w:ind w:firstLine="708"/>
        <w:jc w:val="both"/>
        <w:rPr>
          <w:rFonts w:ascii="Calibri" w:hAnsi="Calibri" w:cs="Calibri"/>
          <w:sz w:val="22"/>
          <w:szCs w:val="22"/>
          <w:u w:val="single"/>
        </w:rPr>
      </w:pPr>
      <w:r w:rsidRPr="006E4B7A">
        <w:rPr>
          <w:rFonts w:ascii="Calibri" w:hAnsi="Calibri" w:cs="Calibri"/>
          <w:sz w:val="24"/>
          <w:szCs w:val="24"/>
        </w:rPr>
        <w:t xml:space="preserve">o wydaniu w dniu </w:t>
      </w:r>
      <w:r w:rsidR="006F05EE" w:rsidRPr="006E4B7A">
        <w:rPr>
          <w:rFonts w:ascii="Calibri" w:hAnsi="Calibri" w:cs="Calibri"/>
          <w:sz w:val="24"/>
          <w:szCs w:val="24"/>
        </w:rPr>
        <w:t>0</w:t>
      </w:r>
      <w:r w:rsidR="006E4B7A" w:rsidRPr="006E4B7A">
        <w:rPr>
          <w:rFonts w:ascii="Calibri" w:hAnsi="Calibri" w:cs="Calibri"/>
          <w:sz w:val="24"/>
          <w:szCs w:val="24"/>
        </w:rPr>
        <w:t>3</w:t>
      </w:r>
      <w:r w:rsidR="006F05EE" w:rsidRPr="006E4B7A">
        <w:rPr>
          <w:rFonts w:ascii="Calibri" w:hAnsi="Calibri" w:cs="Calibri"/>
          <w:sz w:val="24"/>
          <w:szCs w:val="24"/>
        </w:rPr>
        <w:t>.</w:t>
      </w:r>
      <w:r w:rsidR="006E4B7A" w:rsidRPr="006E4B7A">
        <w:rPr>
          <w:rFonts w:ascii="Calibri" w:hAnsi="Calibri" w:cs="Calibri"/>
          <w:sz w:val="24"/>
          <w:szCs w:val="24"/>
        </w:rPr>
        <w:t>01</w:t>
      </w:r>
      <w:r w:rsidRPr="006E4B7A">
        <w:rPr>
          <w:rFonts w:ascii="Calibri" w:hAnsi="Calibri" w:cs="Calibri"/>
          <w:sz w:val="24"/>
          <w:szCs w:val="24"/>
        </w:rPr>
        <w:t>.202</w:t>
      </w:r>
      <w:r w:rsidR="006E4B7A" w:rsidRPr="006E4B7A">
        <w:rPr>
          <w:rFonts w:ascii="Calibri" w:hAnsi="Calibri" w:cs="Calibri"/>
          <w:sz w:val="24"/>
          <w:szCs w:val="24"/>
        </w:rPr>
        <w:t>3</w:t>
      </w:r>
      <w:r w:rsidRPr="006E4B7A">
        <w:rPr>
          <w:rFonts w:ascii="Calibri" w:hAnsi="Calibri" w:cs="Calibri"/>
          <w:sz w:val="24"/>
          <w:szCs w:val="24"/>
        </w:rPr>
        <w:t xml:space="preserve"> r., sygn. akt: </w:t>
      </w:r>
      <w:r w:rsidRPr="006E4B7A">
        <w:rPr>
          <w:rFonts w:ascii="Calibri" w:hAnsi="Calibri" w:cs="Calibri"/>
          <w:sz w:val="24"/>
          <w:szCs w:val="24"/>
          <w:lang w:eastAsia="ar-SA"/>
        </w:rPr>
        <w:t>RPZP.6733.</w:t>
      </w:r>
      <w:r w:rsidR="006E4B7A" w:rsidRPr="006E4B7A">
        <w:rPr>
          <w:rFonts w:ascii="Calibri" w:hAnsi="Calibri" w:cs="Calibri"/>
          <w:sz w:val="24"/>
          <w:szCs w:val="24"/>
          <w:lang w:eastAsia="ar-SA"/>
        </w:rPr>
        <w:t>9</w:t>
      </w:r>
      <w:r w:rsidRPr="006E4B7A">
        <w:rPr>
          <w:rFonts w:ascii="Calibri" w:hAnsi="Calibri" w:cs="Calibri"/>
          <w:sz w:val="24"/>
          <w:szCs w:val="24"/>
          <w:lang w:eastAsia="ar-SA"/>
        </w:rPr>
        <w:t>.2022</w:t>
      </w:r>
      <w:r w:rsidRPr="006E4B7A">
        <w:rPr>
          <w:rFonts w:ascii="Calibri" w:hAnsi="Calibri" w:cs="Calibri"/>
          <w:sz w:val="24"/>
          <w:szCs w:val="24"/>
        </w:rPr>
        <w:t xml:space="preserve"> na</w:t>
      </w:r>
      <w:bookmarkStart w:id="0" w:name="_Hlk92107511"/>
      <w:r w:rsidR="006F05EE" w:rsidRPr="006E4B7A">
        <w:rPr>
          <w:rFonts w:ascii="Calibri" w:hAnsi="Calibri" w:cs="Calibri"/>
          <w:sz w:val="24"/>
          <w:szCs w:val="24"/>
        </w:rPr>
        <w:t xml:space="preserve"> rzecz </w:t>
      </w:r>
      <w:r w:rsidR="006E4B7A" w:rsidRPr="006E4B7A">
        <w:rPr>
          <w:rFonts w:ascii="Calibri" w:hAnsi="Calibri" w:cs="Calibri"/>
          <w:sz w:val="24"/>
          <w:szCs w:val="24"/>
        </w:rPr>
        <w:t>Gminy Nowa Ruda</w:t>
      </w:r>
      <w:r w:rsidR="006F05EE" w:rsidRPr="006E4B7A">
        <w:rPr>
          <w:rFonts w:ascii="Calibri" w:hAnsi="Calibri" w:cs="Calibri"/>
          <w:sz w:val="24"/>
          <w:szCs w:val="24"/>
        </w:rPr>
        <w:t xml:space="preserve"> </w:t>
      </w:r>
      <w:r w:rsidRPr="006E4B7A">
        <w:rPr>
          <w:rFonts w:ascii="Calibri" w:hAnsi="Calibri" w:cs="Calibri"/>
          <w:sz w:val="24"/>
          <w:szCs w:val="24"/>
        </w:rPr>
        <w:t>decyzji ustalającej lokalizację inwestycji celu publicznego pod nazwą</w:t>
      </w:r>
      <w:r w:rsidR="006E4B7A" w:rsidRPr="006E4B7A">
        <w:rPr>
          <w:rFonts w:ascii="Calibri" w:hAnsi="Calibri" w:cs="Calibri"/>
          <w:sz w:val="24"/>
          <w:szCs w:val="24"/>
        </w:rPr>
        <w:t xml:space="preserve"> </w:t>
      </w:r>
      <w:r w:rsidR="006E4B7A" w:rsidRPr="006E4B7A">
        <w:rPr>
          <w:rFonts w:ascii="Calibri" w:hAnsi="Calibri" w:cs="Calibri"/>
          <w:bCs/>
          <w:sz w:val="24"/>
          <w:szCs w:val="24"/>
        </w:rPr>
        <w:t xml:space="preserve">: </w:t>
      </w:r>
      <w:r w:rsidR="006E4B7A" w:rsidRPr="006E4B7A">
        <w:rPr>
          <w:rFonts w:ascii="Calibri" w:hAnsi="Calibri" w:cs="Calibri"/>
          <w:bCs/>
          <w:sz w:val="22"/>
          <w:szCs w:val="22"/>
        </w:rPr>
        <w:t>„Budowa oświetlenia boiska sportowego” na części działek nr 254, 255/1, obręb Dzikowiec, gmina Nowa Ruda.</w:t>
      </w:r>
    </w:p>
    <w:bookmarkEnd w:id="0"/>
    <w:p w14:paraId="3F4BFA40" w14:textId="07505A86" w:rsidR="00D07C90" w:rsidRPr="006F05EE" w:rsidRDefault="00D07C90" w:rsidP="00FB3D44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60CC4D21" w14:textId="35E6576F" w:rsidR="00D36B6A" w:rsidRPr="00903408" w:rsidRDefault="00D36B6A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903408">
        <w:rPr>
          <w:rFonts w:asciiTheme="minorHAnsi" w:hAnsiTheme="minorHAnsi" w:cstheme="minorHAnsi"/>
          <w:sz w:val="24"/>
          <w:szCs w:val="24"/>
        </w:rPr>
        <w:t xml:space="preserve">W związku z powyższym strony mogą w terminie 14 dni od daty </w:t>
      </w:r>
      <w:bookmarkStart w:id="1" w:name="_Hlk53055446"/>
      <w:r w:rsidRPr="00903408">
        <w:rPr>
          <w:rFonts w:asciiTheme="minorHAnsi" w:hAnsiTheme="minorHAnsi" w:cstheme="minorHAnsi"/>
          <w:sz w:val="24"/>
          <w:szCs w:val="24"/>
        </w:rPr>
        <w:t xml:space="preserve">ukazania się niniejszego obwieszczenia </w:t>
      </w:r>
      <w:bookmarkEnd w:id="1"/>
      <w:r w:rsidRPr="00903408">
        <w:rPr>
          <w:rFonts w:asciiTheme="minorHAnsi" w:hAnsiTheme="minorHAnsi" w:cstheme="minorHAnsi"/>
          <w:sz w:val="24"/>
          <w:szCs w:val="24"/>
        </w:rPr>
        <w:t>zapoznać się z ww. decyzją w siedzibie U</w:t>
      </w:r>
      <w:r w:rsidR="00437ED9" w:rsidRPr="00903408">
        <w:rPr>
          <w:rFonts w:asciiTheme="minorHAnsi" w:hAnsiTheme="minorHAnsi" w:cstheme="minorHAnsi"/>
          <w:sz w:val="24"/>
          <w:szCs w:val="24"/>
        </w:rPr>
        <w:t>rzędu Gminy w Nowej Rudzie, ul. </w:t>
      </w:r>
      <w:r w:rsidRPr="00903408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DA1B66" w:rsidRPr="00903408">
        <w:rPr>
          <w:rFonts w:asciiTheme="minorHAnsi" w:hAnsiTheme="minorHAnsi" w:cstheme="minorHAnsi"/>
          <w:sz w:val="24"/>
          <w:szCs w:val="24"/>
        </w:rPr>
        <w:t>2</w:t>
      </w:r>
      <w:r w:rsidRPr="00903408">
        <w:rPr>
          <w:rFonts w:asciiTheme="minorHAnsi" w:hAnsiTheme="minorHAnsi" w:cstheme="minorHAnsi"/>
          <w:sz w:val="24"/>
          <w:szCs w:val="24"/>
        </w:rPr>
        <w:t xml:space="preserve">, </w:t>
      </w:r>
      <w:r w:rsidR="00903408" w:rsidRPr="00903408">
        <w:rPr>
          <w:rFonts w:asciiTheme="minorHAnsi" w:hAnsiTheme="minorHAnsi" w:cstheme="minorHAnsi"/>
          <w:sz w:val="24"/>
          <w:szCs w:val="24"/>
        </w:rPr>
        <w:t>Referat Rozwoju, Promocji i Zagospodarowania Przestrzennego,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6F05EE">
        <w:rPr>
          <w:rFonts w:asciiTheme="minorHAnsi" w:hAnsiTheme="minorHAnsi" w:cstheme="minorHAnsi"/>
          <w:sz w:val="24"/>
          <w:szCs w:val="24"/>
        </w:rPr>
        <w:t>2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w </w:t>
      </w:r>
      <w:r w:rsidRPr="00903408">
        <w:rPr>
          <w:rFonts w:asciiTheme="minorHAnsi" w:hAnsiTheme="minorHAnsi" w:cstheme="minorHAnsi"/>
          <w:sz w:val="24"/>
          <w:szCs w:val="24"/>
        </w:rPr>
        <w:t>godzinach pracy Urzędu.</w:t>
      </w:r>
    </w:p>
    <w:p w14:paraId="18B7C9B3" w14:textId="0AF64E4A" w:rsidR="000B4309" w:rsidRDefault="00DA1B66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 w14:paraId="53CC6C1C" w14:textId="55ECEA5F" w:rsidR="00FB3D44" w:rsidRPr="00B52BDF" w:rsidRDefault="00E1187F" w:rsidP="00E1187F">
      <w:pPr>
        <w:spacing w:before="240" w:after="240" w:line="360" w:lineRule="auto"/>
        <w:ind w:left="354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/Zastępca Wójta Gminy Nowa Ruda - Anna Zawiślak/</w:t>
      </w:r>
    </w:p>
    <w:sectPr w:rsidR="00FB3D44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95893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1237289">
    <w:abstractNumId w:val="1"/>
  </w:num>
  <w:num w:numId="3" w16cid:durableId="1379427158">
    <w:abstractNumId w:val="1"/>
  </w:num>
  <w:num w:numId="4" w16cid:durableId="74272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501E5"/>
    <w:rsid w:val="000837B3"/>
    <w:rsid w:val="000B4309"/>
    <w:rsid w:val="00174D45"/>
    <w:rsid w:val="00187EF1"/>
    <w:rsid w:val="001931FE"/>
    <w:rsid w:val="001D6B69"/>
    <w:rsid w:val="002231A3"/>
    <w:rsid w:val="002D15FF"/>
    <w:rsid w:val="0036105C"/>
    <w:rsid w:val="00437ED9"/>
    <w:rsid w:val="004659DD"/>
    <w:rsid w:val="004A26E6"/>
    <w:rsid w:val="004F77D9"/>
    <w:rsid w:val="004F7AE0"/>
    <w:rsid w:val="005173A5"/>
    <w:rsid w:val="006A7201"/>
    <w:rsid w:val="006E1115"/>
    <w:rsid w:val="006E4B7A"/>
    <w:rsid w:val="006E7D3D"/>
    <w:rsid w:val="006F05EE"/>
    <w:rsid w:val="0089049D"/>
    <w:rsid w:val="008B2461"/>
    <w:rsid w:val="00901C39"/>
    <w:rsid w:val="00903408"/>
    <w:rsid w:val="00907E14"/>
    <w:rsid w:val="00911E9B"/>
    <w:rsid w:val="009D511A"/>
    <w:rsid w:val="00AA7014"/>
    <w:rsid w:val="00AB7232"/>
    <w:rsid w:val="00AE2734"/>
    <w:rsid w:val="00B52BDF"/>
    <w:rsid w:val="00BB1050"/>
    <w:rsid w:val="00BE2F32"/>
    <w:rsid w:val="00C679FB"/>
    <w:rsid w:val="00C74B1E"/>
    <w:rsid w:val="00D07C90"/>
    <w:rsid w:val="00D13C4F"/>
    <w:rsid w:val="00D36B6A"/>
    <w:rsid w:val="00DA1B66"/>
    <w:rsid w:val="00E1187F"/>
    <w:rsid w:val="00E702FA"/>
    <w:rsid w:val="00EE58AE"/>
    <w:rsid w:val="00FB3D44"/>
    <w:rsid w:val="00FC66E1"/>
    <w:rsid w:val="00FD3A39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Barbara</cp:lastModifiedBy>
  <cp:revision>2</cp:revision>
  <cp:lastPrinted>2022-08-10T11:25:00Z</cp:lastPrinted>
  <dcterms:created xsi:type="dcterms:W3CDTF">2023-01-02T14:07:00Z</dcterms:created>
  <dcterms:modified xsi:type="dcterms:W3CDTF">2023-01-02T14:07:00Z</dcterms:modified>
</cp:coreProperties>
</file>