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14859" w14:textId="77777777" w:rsidR="00B43F04" w:rsidRDefault="00B43F04" w:rsidP="00B43F04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32215720" w14:textId="77777777" w:rsidR="00B43F04" w:rsidRDefault="00B43F04" w:rsidP="00B43F04">
      <w:pPr>
        <w:rPr>
          <w:rFonts w:cs="Calibri"/>
        </w:rPr>
      </w:pPr>
    </w:p>
    <w:p w14:paraId="6D1578F3" w14:textId="2989F4D9" w:rsidR="00B43F04" w:rsidRDefault="00B43F04" w:rsidP="00A3796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 xml:space="preserve">:” Określenie wartości </w:t>
      </w:r>
      <w:r w:rsidR="00A3796E">
        <w:rPr>
          <w:rFonts w:cs="Calibri"/>
          <w:sz w:val="24"/>
          <w:szCs w:val="24"/>
        </w:rPr>
        <w:t>nieruchomości gruntowych oraz drzewostanu</w:t>
      </w:r>
      <w:r w:rsidR="00037A01">
        <w:rPr>
          <w:rFonts w:cs="Calibri"/>
          <w:sz w:val="24"/>
          <w:szCs w:val="24"/>
        </w:rPr>
        <w:t xml:space="preserve"> w roku 202</w:t>
      </w:r>
      <w:r w:rsidR="00EC7059">
        <w:rPr>
          <w:rFonts w:cs="Calibri"/>
          <w:sz w:val="24"/>
          <w:szCs w:val="24"/>
        </w:rPr>
        <w:t>3</w:t>
      </w:r>
      <w:r w:rsidR="00A3796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dla Gminy Nowa Ruda</w:t>
      </w:r>
      <w:r w:rsidR="00037A01">
        <w:rPr>
          <w:rFonts w:cs="Calibri"/>
          <w:sz w:val="24"/>
          <w:szCs w:val="24"/>
        </w:rPr>
        <w:t xml:space="preserve"> poprzez dokonanie ich wyceny</w:t>
      </w:r>
      <w:r>
        <w:rPr>
          <w:rFonts w:cs="Calibri"/>
          <w:sz w:val="24"/>
          <w:szCs w:val="24"/>
        </w:rPr>
        <w:t>” Wójt Gminy Nowa Ruda informuje, że:</w:t>
      </w:r>
    </w:p>
    <w:p w14:paraId="7D66BFC9" w14:textId="72A7CC7F" w:rsidR="00F26F10" w:rsidRDefault="00F26F10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Otwarcia ofert dokonano w dniu </w:t>
      </w:r>
      <w:r w:rsidR="00037A01">
        <w:rPr>
          <w:rFonts w:cs="Calibri"/>
          <w:sz w:val="24"/>
          <w:szCs w:val="24"/>
        </w:rPr>
        <w:t>1</w:t>
      </w:r>
      <w:r w:rsidR="00EC7059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.0</w:t>
      </w:r>
      <w:r w:rsidR="00037A0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.202</w:t>
      </w:r>
      <w:r w:rsidR="00EC7059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r.</w:t>
      </w:r>
    </w:p>
    <w:p w14:paraId="6BCDF19E" w14:textId="0310D85F" w:rsidR="00B43F04" w:rsidRDefault="00B43F04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Do dnia </w:t>
      </w:r>
      <w:r w:rsidR="00037A01">
        <w:rPr>
          <w:rFonts w:cs="Calibri"/>
          <w:sz w:val="24"/>
          <w:szCs w:val="24"/>
        </w:rPr>
        <w:t>1</w:t>
      </w:r>
      <w:r w:rsidR="00EC7059">
        <w:rPr>
          <w:rFonts w:cs="Calibri"/>
          <w:sz w:val="24"/>
          <w:szCs w:val="24"/>
        </w:rPr>
        <w:t>2</w:t>
      </w:r>
      <w:r w:rsidRPr="00F26F10">
        <w:rPr>
          <w:rFonts w:cs="Calibri"/>
          <w:sz w:val="24"/>
          <w:szCs w:val="24"/>
        </w:rPr>
        <w:t>.0</w:t>
      </w:r>
      <w:r w:rsidR="00037A01">
        <w:rPr>
          <w:rFonts w:cs="Calibri"/>
          <w:sz w:val="24"/>
          <w:szCs w:val="24"/>
        </w:rPr>
        <w:t>1</w:t>
      </w:r>
      <w:r w:rsidRPr="00F26F10">
        <w:rPr>
          <w:rFonts w:cs="Calibri"/>
          <w:sz w:val="24"/>
          <w:szCs w:val="24"/>
        </w:rPr>
        <w:t>.202</w:t>
      </w:r>
      <w:r w:rsidR="00277CB3">
        <w:rPr>
          <w:rFonts w:cs="Calibri"/>
          <w:sz w:val="24"/>
          <w:szCs w:val="24"/>
        </w:rPr>
        <w:t>3</w:t>
      </w:r>
      <w:r w:rsidRPr="00F26F10">
        <w:rPr>
          <w:rFonts w:cs="Calibri"/>
          <w:sz w:val="24"/>
          <w:szCs w:val="24"/>
        </w:rPr>
        <w:t xml:space="preserve"> r. do godz. 10.00 </w:t>
      </w:r>
      <w:r w:rsidR="00F26F10" w:rsidRPr="00F26F10">
        <w:rPr>
          <w:rFonts w:cs="Calibri"/>
          <w:sz w:val="24"/>
          <w:szCs w:val="24"/>
        </w:rPr>
        <w:t>wpłynęł</w:t>
      </w:r>
      <w:r w:rsidR="00037A01">
        <w:rPr>
          <w:rFonts w:cs="Calibri"/>
          <w:sz w:val="24"/>
          <w:szCs w:val="24"/>
        </w:rPr>
        <w:t>a</w:t>
      </w:r>
      <w:r w:rsidR="00F26F10" w:rsidRPr="00F26F10">
        <w:rPr>
          <w:rFonts w:cs="Calibri"/>
          <w:sz w:val="24"/>
          <w:szCs w:val="24"/>
        </w:rPr>
        <w:t xml:space="preserve"> </w:t>
      </w:r>
      <w:r w:rsidR="00EC7059">
        <w:rPr>
          <w:rFonts w:cs="Calibri"/>
          <w:sz w:val="24"/>
          <w:szCs w:val="24"/>
        </w:rPr>
        <w:t>3</w:t>
      </w:r>
      <w:r w:rsidR="00F26F10" w:rsidRPr="00F26F10">
        <w:rPr>
          <w:rFonts w:cs="Calibri"/>
          <w:sz w:val="24"/>
          <w:szCs w:val="24"/>
        </w:rPr>
        <w:t xml:space="preserve"> ofert</w:t>
      </w:r>
      <w:r w:rsidR="00EC7059">
        <w:rPr>
          <w:rFonts w:cs="Calibri"/>
          <w:sz w:val="24"/>
          <w:szCs w:val="24"/>
        </w:rPr>
        <w:t>y, w tym 1 oferta podlegająca odrzuceniu.</w:t>
      </w:r>
    </w:p>
    <w:p w14:paraId="56BB379A" w14:textId="775083AE" w:rsidR="00B43F04" w:rsidRDefault="00B43F04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Liczba ofert złożonych przez oferentów mających siedzibę na terenie Europejskiego Obszaru Gospodarczego: </w:t>
      </w:r>
      <w:r w:rsidR="00EC7059">
        <w:rPr>
          <w:rFonts w:cs="Calibri"/>
          <w:sz w:val="24"/>
          <w:szCs w:val="24"/>
        </w:rPr>
        <w:t>3</w:t>
      </w:r>
    </w:p>
    <w:p w14:paraId="6750FCDD" w14:textId="024F297D" w:rsidR="00B43F04" w:rsidRPr="00F26F10" w:rsidRDefault="00B43F04" w:rsidP="00F26F10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>Zestawienie ofert niepodlegających odrzuceniu:</w:t>
      </w:r>
      <w:r w:rsidR="00A3796E" w:rsidRPr="00F26F10">
        <w:rPr>
          <w:rFonts w:cs="Calibri"/>
          <w:sz w:val="24"/>
          <w:szCs w:val="24"/>
        </w:rPr>
        <w:t xml:space="preserve"> 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4"/>
        <w:gridCol w:w="3770"/>
        <w:gridCol w:w="2239"/>
        <w:gridCol w:w="2229"/>
      </w:tblGrid>
      <w:tr w:rsidR="00B43F04" w14:paraId="7AE31E02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9609" w14:textId="77777777" w:rsidR="00B43F04" w:rsidRDefault="00B43F04" w:rsidP="00B1288A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59263" w14:textId="77777777" w:rsidR="00B43F04" w:rsidRDefault="00B43F04" w:rsidP="00B1288A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DC5DE" w14:textId="77777777" w:rsidR="00B43F04" w:rsidRDefault="00B43F04" w:rsidP="00EC7059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B0B0" w14:textId="4603A5D4" w:rsidR="00B43F04" w:rsidRDefault="00EC7059" w:rsidP="00EC7059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Kryteria</w:t>
            </w:r>
          </w:p>
        </w:tc>
      </w:tr>
      <w:tr w:rsidR="00B43F04" w14:paraId="02F6AB1F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33D44" w14:textId="1266F49F" w:rsidR="00B43F04" w:rsidRDefault="00B43F04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DB010" w14:textId="05511388" w:rsidR="00F26F10" w:rsidRDefault="00F26F10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57F6" w14:textId="02BF70A5" w:rsidR="00B43F04" w:rsidRDefault="00B43F04" w:rsidP="00F26F10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365D7" w14:textId="77777777" w:rsidR="00B43F04" w:rsidRDefault="00B43F04" w:rsidP="00B1288A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EC7059" w14:paraId="28BBBB6D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F78B7" w14:textId="6308283F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658C" w14:textId="7777777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J§J Nieruchomości Józef </w:t>
            </w:r>
            <w:proofErr w:type="spellStart"/>
            <w:r>
              <w:rPr>
                <w:rFonts w:cs="Calibri"/>
                <w:sz w:val="24"/>
                <w:szCs w:val="24"/>
              </w:rPr>
              <w:t>Bartusiak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14:paraId="52F67A9C" w14:textId="7777777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50-570 Wrocław</w:t>
            </w:r>
          </w:p>
          <w:p w14:paraId="573958C4" w14:textId="54CA88D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cs="Calibri"/>
                <w:sz w:val="24"/>
                <w:szCs w:val="24"/>
              </w:rPr>
              <w:t>J.Kukuczki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16/7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F402D" w14:textId="613C2907" w:rsidR="00EC7059" w:rsidRDefault="00EC7059" w:rsidP="00EC7059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83,60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42596" w14:textId="331E3ECD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3A1DEA8B" w14:textId="29966CD0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EC7059" w14:paraId="77BB5CFF" w14:textId="77777777" w:rsidTr="00B1288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EAEB8" w14:textId="1D666FC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2. 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19321" w14:textId="38F2B051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Nieruchomości Grzegorz Kosicki</w:t>
            </w:r>
          </w:p>
          <w:p w14:paraId="5BB395AF" w14:textId="7777777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57-300 Kłodzko </w:t>
            </w:r>
          </w:p>
          <w:p w14:paraId="12419559" w14:textId="6EA43593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Wojska Polskiego 20/1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B3C43" w14:textId="36AFED1D" w:rsidR="00EC7059" w:rsidRDefault="00EC7059" w:rsidP="00EC7059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88,31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4CDAB" w14:textId="7777777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3F13DABD" w14:textId="4212EE77" w:rsidR="00EC7059" w:rsidRDefault="00EC7059" w:rsidP="00EC7059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</w:tbl>
    <w:p w14:paraId="451211C6" w14:textId="77777777" w:rsidR="00B43F04" w:rsidRDefault="00B43F04" w:rsidP="00B43F04">
      <w:pPr>
        <w:rPr>
          <w:rFonts w:cs="Calibri"/>
          <w:sz w:val="24"/>
          <w:szCs w:val="24"/>
        </w:rPr>
      </w:pPr>
    </w:p>
    <w:p w14:paraId="6140B637" w14:textId="6F1E1C94" w:rsidR="00B43F04" w:rsidRDefault="00B43F04" w:rsidP="00B43F0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</w:t>
      </w:r>
      <w:r w:rsidR="00286382">
        <w:rPr>
          <w:rFonts w:cs="Calibri"/>
          <w:sz w:val="24"/>
          <w:szCs w:val="24"/>
        </w:rPr>
        <w:t xml:space="preserve"> </w:t>
      </w:r>
      <w:r w:rsidR="00EC7059">
        <w:rPr>
          <w:rFonts w:cs="Calibri"/>
          <w:sz w:val="24"/>
          <w:szCs w:val="24"/>
        </w:rPr>
        <w:t>2</w:t>
      </w:r>
      <w:r w:rsidR="00286382">
        <w:rPr>
          <w:rFonts w:cs="Calibri"/>
          <w:sz w:val="24"/>
          <w:szCs w:val="24"/>
        </w:rPr>
        <w:t>.</w:t>
      </w:r>
    </w:p>
    <w:p w14:paraId="0A9B3B4B" w14:textId="77777777" w:rsidR="00B43F04" w:rsidRDefault="00B43F04" w:rsidP="00B43F04">
      <w:pPr>
        <w:rPr>
          <w:rFonts w:cs="Calibri"/>
          <w:sz w:val="24"/>
          <w:szCs w:val="24"/>
        </w:rPr>
      </w:pPr>
    </w:p>
    <w:p w14:paraId="71E7F54C" w14:textId="713B5E50" w:rsidR="00A3796E" w:rsidRDefault="00A3796E" w:rsidP="00A3796E">
      <w:pPr>
        <w:tabs>
          <w:tab w:val="right" w:pos="8931"/>
        </w:tabs>
        <w:spacing w:before="240"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</w:t>
      </w:r>
      <w:r w:rsidR="00037A01">
        <w:rPr>
          <w:rFonts w:cs="Calibri"/>
          <w:color w:val="000000"/>
          <w:sz w:val="24"/>
          <w:szCs w:val="24"/>
        </w:rPr>
        <w:t>z up. Wójta Anna Zawiślak Zastępca Wójta</w:t>
      </w:r>
      <w:r>
        <w:rPr>
          <w:rFonts w:cs="Calibri"/>
          <w:color w:val="000000"/>
          <w:sz w:val="24"/>
          <w:szCs w:val="24"/>
        </w:rPr>
        <w:t>/</w:t>
      </w:r>
    </w:p>
    <w:p w14:paraId="65DB4EDE" w14:textId="6ABA4A23" w:rsidR="004A37F9" w:rsidRDefault="00000000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A6874"/>
    <w:multiLevelType w:val="multilevel"/>
    <w:tmpl w:val="E6583C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805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04"/>
    <w:rsid w:val="00037A01"/>
    <w:rsid w:val="000A4733"/>
    <w:rsid w:val="00277CB3"/>
    <w:rsid w:val="00286382"/>
    <w:rsid w:val="004937CD"/>
    <w:rsid w:val="00673A8C"/>
    <w:rsid w:val="009E1E95"/>
    <w:rsid w:val="00A3796E"/>
    <w:rsid w:val="00A779F1"/>
    <w:rsid w:val="00B43F04"/>
    <w:rsid w:val="00D65CA0"/>
    <w:rsid w:val="00EC7059"/>
    <w:rsid w:val="00F2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7506"/>
  <w15:chartTrackingRefBased/>
  <w15:docId w15:val="{FCC4F571-02DD-4684-B18B-8461FDFD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F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3F04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3F04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Akapitzlist">
    <w:name w:val="List Paragraph"/>
    <w:basedOn w:val="Normalny"/>
    <w:rsid w:val="00B43F04"/>
    <w:pPr>
      <w:ind w:left="720"/>
    </w:pPr>
  </w:style>
  <w:style w:type="paragraph" w:styleId="Bezodstpw">
    <w:name w:val="No Spacing"/>
    <w:rsid w:val="00B43F0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cp:lastPrinted>2023-01-17T13:36:00Z</cp:lastPrinted>
  <dcterms:created xsi:type="dcterms:W3CDTF">2023-01-18T10:35:00Z</dcterms:created>
  <dcterms:modified xsi:type="dcterms:W3CDTF">2023-01-18T10:35:00Z</dcterms:modified>
</cp:coreProperties>
</file>