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065F7841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0B01C4">
        <w:rPr>
          <w:rFonts w:ascii="Bookman Old Style" w:hAnsi="Bookman Old Style"/>
          <w:sz w:val="22"/>
          <w:szCs w:val="22"/>
        </w:rPr>
        <w:t>13</w:t>
      </w:r>
      <w:r w:rsidR="00571260">
        <w:rPr>
          <w:rFonts w:ascii="Bookman Old Style" w:hAnsi="Bookman Old Style"/>
          <w:sz w:val="22"/>
          <w:szCs w:val="22"/>
        </w:rPr>
        <w:t>.0</w:t>
      </w:r>
      <w:r w:rsidR="00E91067">
        <w:rPr>
          <w:rFonts w:ascii="Bookman Old Style" w:hAnsi="Bookman Old Style"/>
          <w:sz w:val="22"/>
          <w:szCs w:val="22"/>
        </w:rPr>
        <w:t>3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13852C3C" w:rsidR="001D4AFF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0B01C4">
        <w:rPr>
          <w:rFonts w:ascii="Bookman Old Style" w:hAnsi="Bookman Old Style"/>
          <w:b/>
          <w:i/>
          <w:sz w:val="22"/>
          <w:szCs w:val="22"/>
        </w:rPr>
        <w:t>7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0B01C4">
        <w:rPr>
          <w:rFonts w:ascii="Bookman Old Style" w:hAnsi="Bookman Old Style"/>
          <w:i/>
          <w:sz w:val="22"/>
          <w:szCs w:val="22"/>
        </w:rPr>
        <w:t>2021.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0B6BFFA" w14:textId="77777777" w:rsidR="007B4DF5" w:rsidRPr="00511AD5" w:rsidRDefault="007B4DF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A0E0D6C" w:rsidR="007E6C56" w:rsidRPr="007E6C56" w:rsidRDefault="005F12C1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zebranych dowodów 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decyzji </w:t>
      </w:r>
      <w:r w:rsidR="00B0370B"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o środowiskowych uwarunkowaniach</w:t>
      </w:r>
    </w:p>
    <w:p w14:paraId="7C053607" w14:textId="77777777" w:rsidR="002D2721" w:rsidRP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D0203AE" w14:textId="7E0495B6" w:rsidR="001D4AFF" w:rsidRPr="0019632E" w:rsidRDefault="001D4AFF" w:rsidP="007B4DF5">
      <w:pPr>
        <w:rPr>
          <w:rFonts w:ascii="Bookman Old Style" w:hAnsi="Bookman Old Style"/>
          <w:sz w:val="22"/>
          <w:szCs w:val="22"/>
        </w:rPr>
      </w:pPr>
    </w:p>
    <w:p w14:paraId="1D327D04" w14:textId="4F6D1A37" w:rsidR="000B01C4" w:rsidRPr="00181470" w:rsidRDefault="007E6C56" w:rsidP="00181470">
      <w:pPr>
        <w:pStyle w:val="Standard"/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Na podstawie art. 10 § 1 oraz art. 49 ustawy z dnia 14 czerwca 1960 r. </w:t>
      </w: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Kodeks postępowania administracyjnego (Dz. U. z 2022 r., poz. 2000 z </w:t>
      </w:r>
      <w:proofErr w:type="spellStart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późn</w:t>
      </w:r>
      <w:proofErr w:type="spellEnd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. zm.) </w:t>
      </w:r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oraz art. 33. </w:t>
      </w:r>
      <w:r w:rsidR="00116D83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u</w:t>
      </w:r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st. 1 i art. 79 ust. 1 ustawy z dnia 3 października 2008 r. </w:t>
      </w:r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o udostępnianiu informacji o środowisku i jego ochronie, udziale społeczeństwa </w:t>
      </w:r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w ochronie środowiska oraz o ocenach oddziaływania na środowisko </w:t>
      </w:r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(Dz. U. z 2022 r., poz. 1029 z </w:t>
      </w:r>
      <w:proofErr w:type="spellStart"/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późn</w:t>
      </w:r>
      <w:proofErr w:type="spellEnd"/>
      <w:r w:rsidR="000B01C4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. zm.) </w:t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celu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zapewnienia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stro</w:t>
      </w:r>
      <w:r w:rsidR="00B17F00">
        <w:rPr>
          <w:rFonts w:ascii="Bookman Old Style" w:hAnsi="Bookman Old Style"/>
          <w:sz w:val="22"/>
          <w:szCs w:val="22"/>
        </w:rPr>
        <w:t>nom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br/>
      </w:r>
      <w:proofErr w:type="spellStart"/>
      <w:r w:rsidR="00B17F00">
        <w:rPr>
          <w:rFonts w:ascii="Bookman Old Style" w:hAnsi="Bookman Old Style"/>
          <w:sz w:val="22"/>
          <w:szCs w:val="22"/>
        </w:rPr>
        <w:t>pełnego</w:t>
      </w:r>
      <w:proofErr w:type="spellEnd"/>
      <w:r w:rsidR="00116D83">
        <w:rPr>
          <w:rFonts w:ascii="Bookman Old Style" w:hAnsi="Bookman Old Style"/>
          <w:sz w:val="22"/>
          <w:szCs w:val="22"/>
        </w:rPr>
        <w:t xml:space="preserve"> </w:t>
      </w:r>
      <w:r w:rsidR="00B17F00">
        <w:rPr>
          <w:rFonts w:ascii="Bookman Old Style" w:hAnsi="Bookman Old Style"/>
          <w:sz w:val="22"/>
          <w:szCs w:val="22"/>
        </w:rPr>
        <w:t xml:space="preserve">i </w:t>
      </w:r>
      <w:proofErr w:type="spellStart"/>
      <w:r w:rsidR="00B17F00">
        <w:rPr>
          <w:rFonts w:ascii="Bookman Old Style" w:hAnsi="Bookman Old Style"/>
          <w:sz w:val="22"/>
          <w:szCs w:val="22"/>
        </w:rPr>
        <w:t>czynnego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udziału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postępowaniu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0B01C4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0B01C4">
        <w:rPr>
          <w:rFonts w:ascii="Bookman Old Style" w:hAnsi="Bookman Old Style"/>
          <w:sz w:val="22"/>
          <w:szCs w:val="22"/>
        </w:rPr>
        <w:t>sprawie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wydania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decyzji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 xml:space="preserve">o </w:t>
      </w:r>
      <w:proofErr w:type="spellStart"/>
      <w:r w:rsidR="00B17F00">
        <w:rPr>
          <w:rFonts w:ascii="Bookman Old Style" w:hAnsi="Bookman Old Style"/>
          <w:sz w:val="22"/>
          <w:szCs w:val="22"/>
        </w:rPr>
        <w:t>środowiskowych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uwarunkowaniach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dla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pn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. </w:t>
      </w:r>
      <w:r w:rsidRPr="007E6C56">
        <w:rPr>
          <w:rFonts w:ascii="Bookman Old Style" w:hAnsi="Bookman Old Style"/>
          <w:b/>
          <w:i/>
          <w:sz w:val="22"/>
          <w:szCs w:val="22"/>
        </w:rPr>
        <w:t>„</w:t>
      </w:r>
      <w:proofErr w:type="spellStart"/>
      <w:r w:rsidR="00116D83">
        <w:rPr>
          <w:rFonts w:ascii="Bookman Old Style" w:hAnsi="Bookman Old Style"/>
          <w:b/>
          <w:i/>
          <w:sz w:val="22"/>
          <w:szCs w:val="22"/>
        </w:rPr>
        <w:t>Budowa</w:t>
      </w:r>
      <w:proofErr w:type="spellEnd"/>
      <w:r w:rsidR="00116D83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81470">
        <w:rPr>
          <w:rFonts w:ascii="Bookman Old Style" w:hAnsi="Bookman Old Style"/>
          <w:b/>
          <w:i/>
          <w:sz w:val="22"/>
          <w:szCs w:val="22"/>
        </w:rPr>
        <w:br/>
      </w:r>
      <w:proofErr w:type="spellStart"/>
      <w:r w:rsidR="00116D83">
        <w:rPr>
          <w:rFonts w:ascii="Bookman Old Style" w:hAnsi="Bookman Old Style"/>
          <w:b/>
          <w:i/>
          <w:sz w:val="22"/>
          <w:szCs w:val="22"/>
        </w:rPr>
        <w:t>Elektrowni</w:t>
      </w:r>
      <w:proofErr w:type="spellEnd"/>
      <w:r w:rsidR="00116D83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116D83">
        <w:rPr>
          <w:rFonts w:ascii="Bookman Old Style" w:hAnsi="Bookman Old Style"/>
          <w:b/>
          <w:i/>
          <w:sz w:val="22"/>
          <w:szCs w:val="22"/>
        </w:rPr>
        <w:t>Sł</w:t>
      </w:r>
      <w:r w:rsidR="000B01C4">
        <w:rPr>
          <w:rFonts w:ascii="Bookman Old Style" w:hAnsi="Bookman Old Style"/>
          <w:b/>
          <w:i/>
          <w:sz w:val="22"/>
          <w:szCs w:val="22"/>
        </w:rPr>
        <w:t>onecznej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wraz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z 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infr</w:t>
      </w:r>
      <w:r w:rsidR="00116D83">
        <w:rPr>
          <w:rFonts w:ascii="Bookman Old Style" w:hAnsi="Bookman Old Style"/>
          <w:b/>
          <w:i/>
          <w:sz w:val="22"/>
          <w:szCs w:val="22"/>
        </w:rPr>
        <w:t>astrukturą</w:t>
      </w:r>
      <w:proofErr w:type="spellEnd"/>
      <w:r w:rsidR="00116D83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116D83">
        <w:rPr>
          <w:rFonts w:ascii="Bookman Old Style" w:hAnsi="Bookman Old Style"/>
          <w:b/>
          <w:i/>
          <w:sz w:val="22"/>
          <w:szCs w:val="22"/>
        </w:rPr>
        <w:t>towarzyszacą</w:t>
      </w:r>
      <w:proofErr w:type="spellEnd"/>
      <w:r w:rsidR="00116D83">
        <w:rPr>
          <w:rFonts w:ascii="Bookman Old Style" w:hAnsi="Bookman Old Style"/>
          <w:b/>
          <w:i/>
          <w:sz w:val="22"/>
          <w:szCs w:val="22"/>
        </w:rPr>
        <w:t xml:space="preserve"> na </w:t>
      </w:r>
      <w:proofErr w:type="spellStart"/>
      <w:r w:rsidR="00116D83">
        <w:rPr>
          <w:rFonts w:ascii="Bookman Old Style" w:hAnsi="Bookman Old Style"/>
          <w:b/>
          <w:i/>
          <w:sz w:val="22"/>
          <w:szCs w:val="22"/>
        </w:rPr>
        <w:t>dział</w:t>
      </w:r>
      <w:r w:rsidR="000B01C4">
        <w:rPr>
          <w:rFonts w:ascii="Bookman Old Style" w:hAnsi="Bookman Old Style"/>
          <w:b/>
          <w:i/>
          <w:sz w:val="22"/>
          <w:szCs w:val="22"/>
        </w:rPr>
        <w:t>ce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81470">
        <w:rPr>
          <w:rFonts w:ascii="Bookman Old Style" w:hAnsi="Bookman Old Style"/>
          <w:b/>
          <w:i/>
          <w:sz w:val="22"/>
          <w:szCs w:val="22"/>
        </w:rPr>
        <w:br/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nr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484 (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obręb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0016) 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Wolibórz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, Gmina 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Nowa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Ruda“ (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proj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. </w:t>
      </w:r>
      <w:proofErr w:type="spellStart"/>
      <w:r w:rsidR="000B01C4">
        <w:rPr>
          <w:rFonts w:ascii="Bookman Old Style" w:hAnsi="Bookman Old Style"/>
          <w:b/>
          <w:i/>
          <w:sz w:val="22"/>
          <w:szCs w:val="22"/>
        </w:rPr>
        <w:t>Wolibórz</w:t>
      </w:r>
      <w:proofErr w:type="spellEnd"/>
      <w:r w:rsidR="000B01C4">
        <w:rPr>
          <w:rFonts w:ascii="Bookman Old Style" w:hAnsi="Bookman Old Style"/>
          <w:b/>
          <w:i/>
          <w:sz w:val="22"/>
          <w:szCs w:val="22"/>
        </w:rPr>
        <w:t xml:space="preserve"> II)</w:t>
      </w:r>
      <w:r w:rsidRPr="007E6C56">
        <w:rPr>
          <w:rFonts w:ascii="Bookman Old Style" w:hAnsi="Bookman Old Style"/>
          <w:i/>
          <w:sz w:val="22"/>
          <w:szCs w:val="22"/>
        </w:rPr>
        <w:t>,</w:t>
      </w:r>
      <w:r w:rsidRPr="007E6C56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81470">
        <w:rPr>
          <w:rFonts w:ascii="Bookman Old Style" w:hAnsi="Bookman Old Style"/>
          <w:b/>
          <w:i/>
          <w:sz w:val="22"/>
          <w:szCs w:val="22"/>
        </w:rPr>
        <w:br/>
      </w:r>
      <w:proofErr w:type="spellStart"/>
      <w:r w:rsidR="00B17F00">
        <w:rPr>
          <w:rFonts w:ascii="Bookman Old Style" w:hAnsi="Bookman Old Style"/>
          <w:sz w:val="22"/>
          <w:szCs w:val="22"/>
        </w:rPr>
        <w:t>Wójt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Gminy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Nowa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0B01C4">
        <w:rPr>
          <w:rFonts w:ascii="Bookman Old Style" w:hAnsi="Bookman Old Style"/>
          <w:sz w:val="22"/>
          <w:szCs w:val="22"/>
        </w:rPr>
        <w:t>zawiadamia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strony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postępowania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0B01C4">
        <w:rPr>
          <w:rFonts w:ascii="Bookman Old Style" w:hAnsi="Bookman Old Style"/>
          <w:sz w:val="22"/>
          <w:szCs w:val="22"/>
        </w:rPr>
        <w:t>iż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został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81470">
        <w:rPr>
          <w:rFonts w:ascii="Bookman Old Style" w:hAnsi="Bookman Old Style"/>
          <w:sz w:val="22"/>
          <w:szCs w:val="22"/>
        </w:rPr>
        <w:br/>
      </w:r>
      <w:proofErr w:type="spellStart"/>
      <w:r w:rsidR="000B01C4">
        <w:rPr>
          <w:rFonts w:ascii="Bookman Old Style" w:hAnsi="Bookman Old Style"/>
          <w:sz w:val="22"/>
          <w:szCs w:val="22"/>
        </w:rPr>
        <w:t>zgromadzony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materiał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dowodowy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0B01C4">
        <w:rPr>
          <w:rFonts w:ascii="Bookman Old Style" w:hAnsi="Bookman Old Style"/>
          <w:sz w:val="22"/>
          <w:szCs w:val="22"/>
        </w:rPr>
        <w:t>związku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F52457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="00F52457">
        <w:rPr>
          <w:rFonts w:ascii="Bookman Old Style" w:hAnsi="Bookman Old Style"/>
          <w:sz w:val="22"/>
          <w:szCs w:val="22"/>
        </w:rPr>
        <w:t>toczą</w:t>
      </w:r>
      <w:r w:rsidR="000B01C4">
        <w:rPr>
          <w:rFonts w:ascii="Bookman Old Style" w:hAnsi="Bookman Old Style"/>
          <w:sz w:val="22"/>
          <w:szCs w:val="22"/>
        </w:rPr>
        <w:t>cym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się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B01C4">
        <w:rPr>
          <w:rFonts w:ascii="Bookman Old Style" w:hAnsi="Bookman Old Style"/>
          <w:sz w:val="22"/>
          <w:szCs w:val="22"/>
        </w:rPr>
        <w:t>postępowaniem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81470">
        <w:rPr>
          <w:rFonts w:ascii="Bookman Old Style" w:hAnsi="Bookman Old Style"/>
          <w:sz w:val="22"/>
          <w:szCs w:val="22"/>
        </w:rPr>
        <w:br/>
      </w:r>
      <w:proofErr w:type="spellStart"/>
      <w:r w:rsidR="00116D83">
        <w:rPr>
          <w:rFonts w:ascii="Bookman Old Style" w:hAnsi="Bookman Old Style"/>
          <w:sz w:val="22"/>
          <w:szCs w:val="22"/>
        </w:rPr>
        <w:t>oraz</w:t>
      </w:r>
      <w:proofErr w:type="spellEnd"/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81470">
        <w:rPr>
          <w:rFonts w:ascii="Bookman Old Style" w:hAnsi="Bookman Old Style"/>
          <w:sz w:val="22"/>
          <w:szCs w:val="22"/>
        </w:rPr>
        <w:t xml:space="preserve">o </w:t>
      </w:r>
      <w:proofErr w:type="spellStart"/>
      <w:r w:rsidR="00181470">
        <w:rPr>
          <w:rFonts w:ascii="Bookman Old Style" w:hAnsi="Bookman Old Style"/>
          <w:sz w:val="22"/>
          <w:szCs w:val="22"/>
        </w:rPr>
        <w:t>możliwości</w:t>
      </w:r>
      <w:proofErr w:type="spellEnd"/>
      <w:r w:rsidR="0018147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81470">
        <w:rPr>
          <w:rFonts w:ascii="Bookman Old Style" w:hAnsi="Bookman Old Style"/>
          <w:sz w:val="22"/>
          <w:szCs w:val="22"/>
        </w:rPr>
        <w:t>zapoznania</w:t>
      </w:r>
      <w:proofErr w:type="spellEnd"/>
      <w:r w:rsidR="0018147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81470">
        <w:rPr>
          <w:rFonts w:ascii="Bookman Old Style" w:hAnsi="Bookman Old Style"/>
          <w:sz w:val="22"/>
          <w:szCs w:val="22"/>
        </w:rPr>
        <w:t>się</w:t>
      </w:r>
      <w:proofErr w:type="spellEnd"/>
      <w:r w:rsidR="00181470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t>i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wypowiedzenia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16D83">
        <w:rPr>
          <w:rFonts w:ascii="Bookman Old Style" w:hAnsi="Bookman Old Style"/>
          <w:sz w:val="22"/>
          <w:szCs w:val="22"/>
        </w:rPr>
        <w:t>co</w:t>
      </w:r>
      <w:proofErr w:type="spellEnd"/>
      <w:r w:rsidR="00116D83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116D83">
        <w:rPr>
          <w:rFonts w:ascii="Bookman Old Style" w:hAnsi="Bookman Old Style"/>
          <w:sz w:val="22"/>
          <w:szCs w:val="22"/>
        </w:rPr>
        <w:t>zebranych</w:t>
      </w:r>
      <w:proofErr w:type="spellEnd"/>
      <w:r w:rsidR="00116D8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16D83">
        <w:rPr>
          <w:rFonts w:ascii="Bookman Old Style" w:hAnsi="Bookman Old Style"/>
          <w:sz w:val="22"/>
          <w:szCs w:val="22"/>
        </w:rPr>
        <w:t>dowodów</w:t>
      </w:r>
      <w:proofErr w:type="spellEnd"/>
      <w:r w:rsidR="00116D83">
        <w:rPr>
          <w:rFonts w:ascii="Bookman Old Style" w:hAnsi="Bookman Old Style"/>
          <w:sz w:val="22"/>
          <w:szCs w:val="22"/>
        </w:rPr>
        <w:t>,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ma</w:t>
      </w:r>
      <w:r w:rsidR="00F52457">
        <w:rPr>
          <w:rFonts w:ascii="Bookman Old Style" w:hAnsi="Bookman Old Style"/>
          <w:sz w:val="22"/>
          <w:szCs w:val="22"/>
        </w:rPr>
        <w:t>teriałów</w:t>
      </w:r>
      <w:proofErr w:type="spellEnd"/>
      <w:r w:rsidR="00F52457">
        <w:rPr>
          <w:rFonts w:ascii="Bookman Old Style" w:hAnsi="Bookman Old Style"/>
          <w:sz w:val="22"/>
          <w:szCs w:val="22"/>
        </w:rPr>
        <w:t xml:space="preserve"> </w:t>
      </w:r>
      <w:r w:rsidR="00C06BAE">
        <w:rPr>
          <w:rFonts w:ascii="Bookman Old Style" w:hAnsi="Bookman Old Style"/>
          <w:sz w:val="22"/>
          <w:szCs w:val="22"/>
        </w:rPr>
        <w:t xml:space="preserve">i </w:t>
      </w:r>
      <w:proofErr w:type="spellStart"/>
      <w:r w:rsidR="00C06BAE">
        <w:rPr>
          <w:rFonts w:ascii="Bookman Old Style" w:hAnsi="Bookman Old Style"/>
          <w:sz w:val="22"/>
          <w:szCs w:val="22"/>
        </w:rPr>
        <w:t>zgłoszonych</w:t>
      </w:r>
      <w:proofErr w:type="spellEnd"/>
      <w:r w:rsidR="00C06BAE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16D83">
        <w:rPr>
          <w:rFonts w:ascii="Bookman Old Style" w:hAnsi="Bookman Old Style"/>
          <w:sz w:val="22"/>
          <w:szCs w:val="22"/>
        </w:rPr>
        <w:t>żądań</w:t>
      </w:r>
      <w:proofErr w:type="spellEnd"/>
      <w:r w:rsidR="00116D8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52457">
        <w:rPr>
          <w:rFonts w:ascii="Bookman Old Style" w:hAnsi="Bookman Old Style"/>
          <w:sz w:val="22"/>
          <w:szCs w:val="22"/>
        </w:rPr>
        <w:t>przed</w:t>
      </w:r>
      <w:proofErr w:type="spellEnd"/>
      <w:r w:rsidR="00F52457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52457">
        <w:rPr>
          <w:rFonts w:ascii="Bookman Old Style" w:hAnsi="Bookman Old Style"/>
          <w:sz w:val="22"/>
          <w:szCs w:val="22"/>
        </w:rPr>
        <w:t>wydaniem</w:t>
      </w:r>
      <w:proofErr w:type="spellEnd"/>
      <w:r w:rsidR="00F52457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52457">
        <w:rPr>
          <w:rFonts w:ascii="Bookman Old Style" w:hAnsi="Bookman Old Style"/>
          <w:sz w:val="22"/>
          <w:szCs w:val="22"/>
        </w:rPr>
        <w:t>przedmiotowej</w:t>
      </w:r>
      <w:proofErr w:type="spellEnd"/>
      <w:r w:rsidR="00F52457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52457">
        <w:rPr>
          <w:rFonts w:ascii="Bookman Old Style" w:hAnsi="Bookman Old Style"/>
          <w:sz w:val="22"/>
          <w:szCs w:val="22"/>
        </w:rPr>
        <w:t>decyzji</w:t>
      </w:r>
      <w:proofErr w:type="spellEnd"/>
      <w:r w:rsidR="00F52457">
        <w:rPr>
          <w:rFonts w:ascii="Bookman Old Style" w:hAnsi="Bookman Old Style"/>
          <w:sz w:val="22"/>
          <w:szCs w:val="22"/>
        </w:rPr>
        <w:t>.</w:t>
      </w:r>
    </w:p>
    <w:p w14:paraId="48411DFE" w14:textId="279395F6" w:rsidR="007E6C56" w:rsidRPr="007E6C56" w:rsidRDefault="007B4DF5" w:rsidP="007E6C56">
      <w:pPr>
        <w:spacing w:line="360" w:lineRule="auto"/>
        <w:ind w:firstLine="709"/>
        <w:jc w:val="both"/>
        <w:rPr>
          <w:rFonts w:ascii="Bookman Old Style" w:hAnsi="Bookman Old Style"/>
          <w:color w:val="FF000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 dokumentami zebranymi w </w:t>
      </w:r>
      <w:r w:rsidR="00181470">
        <w:rPr>
          <w:rFonts w:ascii="Bookman Old Style" w:hAnsi="Bookman Old Style"/>
          <w:sz w:val="22"/>
          <w:szCs w:val="22"/>
        </w:rPr>
        <w:t xml:space="preserve">ww. </w:t>
      </w:r>
      <w:r>
        <w:rPr>
          <w:rFonts w:ascii="Bookman Old Style" w:hAnsi="Bookman Old Style"/>
          <w:sz w:val="22"/>
          <w:szCs w:val="22"/>
        </w:rPr>
        <w:t xml:space="preserve">sprawie strony postępowania mogą </w:t>
      </w:r>
      <w:r w:rsidR="00181470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zapoznać się </w:t>
      </w:r>
      <w:r w:rsidR="007E6C56" w:rsidRPr="007E6C56">
        <w:rPr>
          <w:rFonts w:ascii="Bookman Old Style" w:hAnsi="Bookman Old Style"/>
          <w:sz w:val="22"/>
          <w:szCs w:val="22"/>
        </w:rPr>
        <w:t xml:space="preserve">w siedzibie Urzędu Gminy Nowa Ruda, ul. Niepodległości 4, </w:t>
      </w:r>
      <w:r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>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7E6C56" w:rsidRPr="007E6C56">
        <w:rPr>
          <w:rFonts w:ascii="Bookman Old Style" w:hAnsi="Bookman Old Style"/>
          <w:sz w:val="22"/>
          <w:szCs w:val="22"/>
        </w:rPr>
        <w:t xml:space="preserve">oraz </w:t>
      </w:r>
      <w:r>
        <w:rPr>
          <w:rFonts w:ascii="Bookman Old Style" w:hAnsi="Bookman Old Style"/>
          <w:sz w:val="22"/>
          <w:szCs w:val="22"/>
        </w:rPr>
        <w:t>złożyć ewentualne wnioski lub</w:t>
      </w:r>
      <w:r w:rsidR="007E6C56"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zastrzeżenia do sprawy</w:t>
      </w:r>
      <w:r w:rsidR="007E6C56" w:rsidRPr="007E6C56">
        <w:rPr>
          <w:rFonts w:ascii="Bookman Old Style" w:hAnsi="Bookman Old Style"/>
          <w:sz w:val="22"/>
          <w:szCs w:val="22"/>
        </w:rPr>
        <w:t xml:space="preserve"> w terminie 14 dni</w:t>
      </w:r>
      <w:r w:rsidR="007E6C56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7E6C56" w:rsidRPr="007E6C56">
        <w:rPr>
          <w:rFonts w:ascii="Bookman Old Style" w:hAnsi="Bookman Old Style"/>
          <w:sz w:val="22"/>
          <w:szCs w:val="22"/>
        </w:rPr>
        <w:t xml:space="preserve">od dnia </w:t>
      </w:r>
      <w:r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>doręczenia zawiadomienia.</w:t>
      </w:r>
    </w:p>
    <w:p w14:paraId="6928ADAC" w14:textId="1A34FE18" w:rsidR="00CF45A6" w:rsidRDefault="007B4DF5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1168D1">
        <w:rPr>
          <w:rFonts w:ascii="Bookman Old Style" w:hAnsi="Bookman Old Style"/>
          <w:sz w:val="22"/>
          <w:szCs w:val="22"/>
        </w:rPr>
        <w:t>nioski</w:t>
      </w:r>
      <w:r>
        <w:rPr>
          <w:rFonts w:ascii="Bookman Old Style" w:hAnsi="Bookman Old Style"/>
          <w:sz w:val="22"/>
          <w:szCs w:val="22"/>
        </w:rPr>
        <w:t xml:space="preserve"> i uwagi</w:t>
      </w:r>
      <w:r w:rsidR="001168D1">
        <w:rPr>
          <w:rFonts w:ascii="Bookman Old Style" w:hAnsi="Bookman Old Style"/>
          <w:sz w:val="22"/>
          <w:szCs w:val="22"/>
        </w:rPr>
        <w:t xml:space="preserve"> mogą być wnoszone w formie pise</w:t>
      </w:r>
      <w:r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2B801FF7" w14:textId="227295BA" w:rsidR="007E6C56" w:rsidRDefault="001D4AFF" w:rsidP="00116D8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3D9A2D7B" w14:textId="77777777" w:rsidR="001D4AFF" w:rsidRDefault="001D4AFF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3CADB806" w14:textId="4E8E9A15" w:rsidR="00FA12E7" w:rsidRPr="00AF489F" w:rsidRDefault="00FA12E7" w:rsidP="00AF489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0B01C4">
        <w:rPr>
          <w:rFonts w:ascii="Bookman Old Style" w:hAnsi="Bookman Old Style"/>
          <w:sz w:val="18"/>
          <w:szCs w:val="18"/>
        </w:rPr>
        <w:t>13</w:t>
      </w:r>
      <w:r w:rsidR="00E91067">
        <w:rPr>
          <w:rFonts w:ascii="Bookman Old Style" w:hAnsi="Bookman Old Style"/>
          <w:sz w:val="18"/>
          <w:szCs w:val="18"/>
        </w:rPr>
        <w:t>.03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AF489F">
        <w:rPr>
          <w:rFonts w:ascii="Bookman Old Style" w:hAnsi="Bookman Old Style"/>
          <w:sz w:val="18"/>
          <w:szCs w:val="18"/>
        </w:rPr>
        <w:t xml:space="preserve"> </w:t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  <w:t xml:space="preserve">        </w:t>
      </w:r>
      <w:r w:rsidR="00AF489F" w:rsidRPr="00AF489F">
        <w:rPr>
          <w:rFonts w:ascii="Bookman Old Style" w:hAnsi="Bookman Old Style"/>
          <w:sz w:val="22"/>
          <w:szCs w:val="22"/>
        </w:rPr>
        <w:t>Z up. Wójta</w:t>
      </w:r>
    </w:p>
    <w:p w14:paraId="7F5793D3" w14:textId="79BF3BCA" w:rsidR="00AF489F" w:rsidRPr="00AF489F" w:rsidRDefault="00AF489F" w:rsidP="00AF489F">
      <w:pPr>
        <w:ind w:left="3540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</w:t>
      </w:r>
      <w:r w:rsidRPr="00AF489F">
        <w:rPr>
          <w:rFonts w:ascii="Bookman Old Style" w:hAnsi="Bookman Old Style"/>
          <w:sz w:val="22"/>
          <w:szCs w:val="22"/>
        </w:rPr>
        <w:t>Zastępca Kierownika Referatu</w:t>
      </w:r>
    </w:p>
    <w:p w14:paraId="348C0838" w14:textId="0C2EBCB5" w:rsidR="00AF489F" w:rsidRPr="00AF489F" w:rsidRDefault="00AF489F" w:rsidP="00AF489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  <w:r w:rsidRPr="00AF489F">
        <w:rPr>
          <w:rFonts w:ascii="Bookman Old Style" w:hAnsi="Bookman Old Style"/>
          <w:sz w:val="22"/>
          <w:szCs w:val="22"/>
        </w:rPr>
        <w:t xml:space="preserve">Infrastruktury Technicznej </w:t>
      </w:r>
    </w:p>
    <w:p w14:paraId="2A278632" w14:textId="2C716FE8" w:rsidR="00AF489F" w:rsidRPr="00AF489F" w:rsidRDefault="00AF489F" w:rsidP="00AF489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</w:t>
      </w:r>
      <w:r w:rsidRPr="00AF489F">
        <w:rPr>
          <w:rFonts w:ascii="Bookman Old Style" w:hAnsi="Bookman Old Style"/>
          <w:sz w:val="22"/>
          <w:szCs w:val="22"/>
        </w:rPr>
        <w:t>i Ochrony Środowiska</w:t>
      </w:r>
    </w:p>
    <w:p w14:paraId="7E9A5A3F" w14:textId="02853141" w:rsidR="00AF489F" w:rsidRPr="00AF489F" w:rsidRDefault="00AF489F" w:rsidP="00AF489F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04ADC734" w14:textId="79F0D069" w:rsidR="009D781F" w:rsidRPr="00AF489F" w:rsidRDefault="00AF489F" w:rsidP="00AF489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  </w:t>
      </w:r>
      <w:r w:rsidRPr="00AF489F">
        <w:rPr>
          <w:rFonts w:ascii="Bookman Old Style" w:hAnsi="Bookman Old Style"/>
          <w:sz w:val="22"/>
          <w:szCs w:val="22"/>
        </w:rPr>
        <w:t>Paweł Mazurkiewicz</w:t>
      </w:r>
      <w:r w:rsidR="009D781F">
        <w:rPr>
          <w:rFonts w:ascii="Bookman Old Style" w:hAnsi="Bookman Old Style"/>
          <w:sz w:val="22"/>
          <w:szCs w:val="22"/>
        </w:rPr>
        <w:t xml:space="preserve">   </w:t>
      </w:r>
      <w:bookmarkStart w:id="0" w:name="_GoBack"/>
      <w:bookmarkEnd w:id="0"/>
    </w:p>
    <w:sectPr w:rsidR="009D781F" w:rsidRPr="00AF489F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01C4"/>
    <w:rsid w:val="000B624E"/>
    <w:rsid w:val="000C0AF1"/>
    <w:rsid w:val="000C6E17"/>
    <w:rsid w:val="001107CE"/>
    <w:rsid w:val="001168D1"/>
    <w:rsid w:val="00116D83"/>
    <w:rsid w:val="0014351D"/>
    <w:rsid w:val="00181470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D2721"/>
    <w:rsid w:val="0030701D"/>
    <w:rsid w:val="0038081B"/>
    <w:rsid w:val="003A2DF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47AE"/>
    <w:rsid w:val="00597F56"/>
    <w:rsid w:val="005F12C1"/>
    <w:rsid w:val="00621303"/>
    <w:rsid w:val="00635DF6"/>
    <w:rsid w:val="00720182"/>
    <w:rsid w:val="00752D5C"/>
    <w:rsid w:val="00771E40"/>
    <w:rsid w:val="007B4DF5"/>
    <w:rsid w:val="007C4805"/>
    <w:rsid w:val="007E6C56"/>
    <w:rsid w:val="00811785"/>
    <w:rsid w:val="008B7579"/>
    <w:rsid w:val="008C571B"/>
    <w:rsid w:val="008D3578"/>
    <w:rsid w:val="00931055"/>
    <w:rsid w:val="00962B6A"/>
    <w:rsid w:val="009D781F"/>
    <w:rsid w:val="00A564B6"/>
    <w:rsid w:val="00AB58C8"/>
    <w:rsid w:val="00AC31F4"/>
    <w:rsid w:val="00AF489F"/>
    <w:rsid w:val="00B0370B"/>
    <w:rsid w:val="00B17F00"/>
    <w:rsid w:val="00B40987"/>
    <w:rsid w:val="00B4431E"/>
    <w:rsid w:val="00BF5E45"/>
    <w:rsid w:val="00C01CD2"/>
    <w:rsid w:val="00C06BAE"/>
    <w:rsid w:val="00C458E2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52457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2511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2023-03-13T10:30:00Z</cp:lastPrinted>
  <dcterms:created xsi:type="dcterms:W3CDTF">2023-03-09T08:51:00Z</dcterms:created>
  <dcterms:modified xsi:type="dcterms:W3CDTF">2023-03-13T10:30:00Z</dcterms:modified>
</cp:coreProperties>
</file>