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0AF96" w14:textId="38B9B53F" w:rsidR="00CF45A6" w:rsidRPr="002D2721" w:rsidRDefault="002D2721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BD3731">
        <w:rPr>
          <w:rFonts w:ascii="Bookman Old Style" w:hAnsi="Bookman Old Style"/>
          <w:sz w:val="22"/>
          <w:szCs w:val="22"/>
        </w:rPr>
        <w:t>29</w:t>
      </w:r>
      <w:r w:rsidR="00E840B1">
        <w:rPr>
          <w:rFonts w:ascii="Bookman Old Style" w:hAnsi="Bookman Old Style"/>
          <w:sz w:val="22"/>
          <w:szCs w:val="22"/>
        </w:rPr>
        <w:t>.03</w:t>
      </w:r>
      <w:r w:rsidR="00571260">
        <w:rPr>
          <w:rFonts w:ascii="Bookman Old Style" w:hAnsi="Bookman Old Style"/>
          <w:sz w:val="22"/>
          <w:szCs w:val="22"/>
        </w:rPr>
        <w:t>.2023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14:paraId="0A565F45" w14:textId="50AD5A96" w:rsidR="00511AD5" w:rsidRPr="00511AD5" w:rsidRDefault="00511AD5">
      <w:pPr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3A7281">
        <w:rPr>
          <w:rFonts w:ascii="Bookman Old Style" w:hAnsi="Bookman Old Style"/>
          <w:b/>
          <w:i/>
          <w:sz w:val="22"/>
          <w:szCs w:val="22"/>
        </w:rPr>
        <w:t>5</w:t>
      </w:r>
      <w:r w:rsidRPr="00511AD5">
        <w:rPr>
          <w:rFonts w:ascii="Bookman Old Style" w:hAnsi="Bookman Old Style"/>
          <w:i/>
          <w:sz w:val="22"/>
          <w:szCs w:val="22"/>
        </w:rPr>
        <w:t>.</w:t>
      </w:r>
      <w:r w:rsidR="003A7281">
        <w:rPr>
          <w:rFonts w:ascii="Bookman Old Style" w:hAnsi="Bookman Old Style"/>
          <w:i/>
          <w:sz w:val="22"/>
          <w:szCs w:val="22"/>
        </w:rPr>
        <w:t>2022</w:t>
      </w:r>
      <w:r w:rsidR="00571260">
        <w:rPr>
          <w:rFonts w:ascii="Bookman Old Style" w:hAnsi="Bookman Old Style"/>
          <w:i/>
          <w:sz w:val="22"/>
          <w:szCs w:val="22"/>
        </w:rPr>
        <w:t>.</w:t>
      </w:r>
      <w:r w:rsidR="002D2721" w:rsidRPr="00511AD5">
        <w:rPr>
          <w:rFonts w:ascii="Bookman Old Style" w:hAnsi="Bookman Old Style"/>
          <w:i/>
          <w:sz w:val="22"/>
          <w:szCs w:val="22"/>
        </w:rPr>
        <w:t>MCh</w:t>
      </w:r>
    </w:p>
    <w:p w14:paraId="2E918141" w14:textId="77777777" w:rsidR="00CF45A6" w:rsidRPr="002D2721" w:rsidRDefault="00CF45A6">
      <w:pPr>
        <w:rPr>
          <w:rFonts w:ascii="Bookman Old Style" w:hAnsi="Bookman Old Style"/>
          <w:sz w:val="22"/>
          <w:szCs w:val="22"/>
        </w:rPr>
      </w:pPr>
      <w:r w:rsidRPr="002D2721">
        <w:rPr>
          <w:rFonts w:ascii="Bookman Old Style" w:hAnsi="Bookman Old Style"/>
          <w:sz w:val="22"/>
          <w:szCs w:val="22"/>
        </w:rPr>
        <w:t xml:space="preserve"> </w:t>
      </w:r>
    </w:p>
    <w:p w14:paraId="1F187461" w14:textId="77777777" w:rsidR="00511AD5" w:rsidRPr="002061A1" w:rsidRDefault="00511AD5" w:rsidP="00511AD5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14:paraId="083577F2" w14:textId="77777777" w:rsidR="00511AD5" w:rsidRPr="002061A1" w:rsidRDefault="00511AD5" w:rsidP="00351AE8">
      <w:pPr>
        <w:pStyle w:val="Nagwek2"/>
        <w:spacing w:line="360" w:lineRule="auto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14:paraId="53C7A482" w14:textId="36B4860C" w:rsidR="00012129" w:rsidRPr="00FC71DE" w:rsidRDefault="00C1762F" w:rsidP="00351AE8">
      <w:pPr>
        <w:pStyle w:val="Nagwek1"/>
        <w:spacing w:line="360" w:lineRule="auto"/>
        <w:rPr>
          <w:rFonts w:ascii="Bookman Old Style" w:hAnsi="Bookman Old Style"/>
          <w:i/>
          <w:sz w:val="22"/>
          <w:szCs w:val="22"/>
        </w:rPr>
      </w:pPr>
      <w:r w:rsidRPr="00C1762F">
        <w:rPr>
          <w:rFonts w:ascii="Bookman Old Style" w:hAnsi="Bookman Old Style"/>
          <w:i/>
          <w:sz w:val="22"/>
          <w:szCs w:val="22"/>
        </w:rPr>
        <w:t xml:space="preserve">o przedłużeniu terminu rozpatrzenia sprawy </w:t>
      </w:r>
    </w:p>
    <w:p w14:paraId="6EF6B1A3" w14:textId="77777777" w:rsidR="00CF45A6" w:rsidRPr="0019632E" w:rsidRDefault="00CF45A6">
      <w:pPr>
        <w:jc w:val="center"/>
        <w:rPr>
          <w:rFonts w:ascii="Bookman Old Style" w:hAnsi="Bookman Old Style"/>
          <w:sz w:val="22"/>
          <w:szCs w:val="22"/>
        </w:rPr>
      </w:pPr>
    </w:p>
    <w:p w14:paraId="282E4E9F" w14:textId="4AF8691F" w:rsidR="00BD3731" w:rsidRPr="00BD3731" w:rsidRDefault="00CF45A6" w:rsidP="005645AC">
      <w:pPr>
        <w:pStyle w:val="Standard"/>
        <w:spacing w:line="360" w:lineRule="auto"/>
        <w:jc w:val="both"/>
        <w:rPr>
          <w:rFonts w:ascii="Bookman Old Style" w:hAnsi="Bookman Old Style"/>
          <w:bCs/>
          <w:sz w:val="22"/>
          <w:szCs w:val="22"/>
        </w:rPr>
      </w:pPr>
      <w:r w:rsidRPr="0019632E">
        <w:rPr>
          <w:rFonts w:ascii="Bookman Old Style" w:hAnsi="Bookman Old Style"/>
          <w:sz w:val="22"/>
          <w:szCs w:val="22"/>
        </w:rPr>
        <w:tab/>
      </w:r>
      <w:r w:rsidR="00351AE8" w:rsidRPr="00351AE8">
        <w:rPr>
          <w:rFonts w:ascii="Bookman Old Style" w:hAnsi="Bookman Old Style"/>
          <w:sz w:val="22"/>
          <w:szCs w:val="22"/>
        </w:rPr>
        <w:t xml:space="preserve">Na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podstawie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art. 10 § 1, art. 36 § 1, art. 37 § 1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oraz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art. 49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ustawy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dnia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r w:rsidR="00351AE8">
        <w:rPr>
          <w:rFonts w:ascii="Bookman Old Style" w:hAnsi="Bookman Old Style"/>
          <w:sz w:val="22"/>
          <w:szCs w:val="22"/>
        </w:rPr>
        <w:br/>
      </w:r>
      <w:r w:rsidR="00351AE8" w:rsidRPr="00351AE8">
        <w:rPr>
          <w:rFonts w:ascii="Bookman Old Style" w:hAnsi="Bookman Old Style"/>
          <w:sz w:val="22"/>
          <w:szCs w:val="22"/>
        </w:rPr>
        <w:t xml:space="preserve">14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czerwca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1960 r.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Kodeks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postępowania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administracyjnego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(Dz. U. z 2022 r., </w:t>
      </w:r>
      <w:r w:rsidR="00351AE8">
        <w:rPr>
          <w:rFonts w:ascii="Bookman Old Style" w:hAnsi="Bookman Old Style"/>
          <w:sz w:val="22"/>
          <w:szCs w:val="22"/>
        </w:rPr>
        <w:br/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poz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. 2000 z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późn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.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zm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.) w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związku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z art. 74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ust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. 3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ustawy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z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dnia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3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października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r w:rsidR="00351AE8">
        <w:rPr>
          <w:rFonts w:ascii="Bookman Old Style" w:hAnsi="Bookman Old Style"/>
          <w:sz w:val="22"/>
          <w:szCs w:val="22"/>
        </w:rPr>
        <w:br/>
      </w:r>
      <w:r w:rsidR="00351AE8" w:rsidRPr="00351AE8">
        <w:rPr>
          <w:rFonts w:ascii="Bookman Old Style" w:hAnsi="Bookman Old Style"/>
          <w:sz w:val="22"/>
          <w:szCs w:val="22"/>
        </w:rPr>
        <w:t xml:space="preserve">2008 r. o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udostępnianiu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informacji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o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środowisku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i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jego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ochronie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,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udziale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społeczeństwa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w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ochronie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środowiska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oraz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o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ocenach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oddziaływania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na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środowisko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 (Dz. U. z 2022 r.,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poz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. 1029 z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późn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 xml:space="preserve">. </w:t>
      </w:r>
      <w:proofErr w:type="spellStart"/>
      <w:r w:rsidR="00351AE8" w:rsidRPr="00351AE8">
        <w:rPr>
          <w:rFonts w:ascii="Bookman Old Style" w:hAnsi="Bookman Old Style"/>
          <w:sz w:val="22"/>
          <w:szCs w:val="22"/>
        </w:rPr>
        <w:t>zm</w:t>
      </w:r>
      <w:proofErr w:type="spellEnd"/>
      <w:r w:rsidR="00351AE8" w:rsidRPr="00351AE8">
        <w:rPr>
          <w:rFonts w:ascii="Bookman Old Style" w:hAnsi="Bookman Old Style"/>
          <w:sz w:val="22"/>
          <w:szCs w:val="22"/>
        </w:rPr>
        <w:t>.)</w:t>
      </w:r>
      <w:r w:rsidR="009F737D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220F84" w:rsidRPr="00351AE8">
        <w:rPr>
          <w:rFonts w:ascii="Bookman Old Style" w:hAnsi="Bookman Old Style"/>
          <w:sz w:val="22"/>
          <w:szCs w:val="22"/>
        </w:rPr>
        <w:t>Wójt</w:t>
      </w:r>
      <w:proofErr w:type="spellEnd"/>
      <w:r w:rsidR="00220F84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220F84" w:rsidRPr="00351AE8">
        <w:rPr>
          <w:rFonts w:ascii="Bookman Old Style" w:hAnsi="Bookman Old Style"/>
          <w:sz w:val="22"/>
          <w:szCs w:val="22"/>
        </w:rPr>
        <w:t>Gminy</w:t>
      </w:r>
      <w:proofErr w:type="spellEnd"/>
      <w:r w:rsidR="00220F84" w:rsidRPr="00351AE8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220F84" w:rsidRPr="00351AE8">
        <w:rPr>
          <w:rFonts w:ascii="Bookman Old Style" w:hAnsi="Bookman Old Style"/>
          <w:sz w:val="22"/>
          <w:szCs w:val="22"/>
        </w:rPr>
        <w:t>Nowa</w:t>
      </w:r>
      <w:proofErr w:type="spellEnd"/>
      <w:r w:rsidR="00220F84" w:rsidRPr="00351AE8">
        <w:rPr>
          <w:rFonts w:ascii="Bookman Old Style" w:hAnsi="Bookman Old Style"/>
          <w:sz w:val="22"/>
          <w:szCs w:val="22"/>
        </w:rPr>
        <w:t xml:space="preserve"> Ruda </w:t>
      </w:r>
      <w:proofErr w:type="spellStart"/>
      <w:r w:rsidR="00220F84" w:rsidRPr="00351AE8">
        <w:rPr>
          <w:rFonts w:ascii="Bookman Old Style" w:hAnsi="Bookman Old Style"/>
          <w:bCs/>
          <w:sz w:val="22"/>
          <w:szCs w:val="22"/>
        </w:rPr>
        <w:t>zawiadamia</w:t>
      </w:r>
      <w:proofErr w:type="spellEnd"/>
      <w:r w:rsidR="00BD3731" w:rsidRPr="00351AE8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hAnsi="Bookman Old Style"/>
          <w:bCs/>
          <w:sz w:val="22"/>
          <w:szCs w:val="22"/>
        </w:rPr>
        <w:t>strony</w:t>
      </w:r>
      <w:proofErr w:type="spellEnd"/>
      <w:r w:rsidR="00BD3731" w:rsidRPr="00351AE8">
        <w:rPr>
          <w:rFonts w:ascii="Bookman Old Style" w:hAnsi="Bookman Old Style"/>
          <w:bCs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hAnsi="Bookman Old Style"/>
          <w:bCs/>
          <w:sz w:val="22"/>
          <w:szCs w:val="22"/>
        </w:rPr>
        <w:t>postępowania</w:t>
      </w:r>
      <w:proofErr w:type="spellEnd"/>
      <w:r w:rsidR="00BD3731" w:rsidRPr="00351AE8">
        <w:rPr>
          <w:rFonts w:ascii="Bookman Old Style" w:hAnsi="Bookman Old Style"/>
          <w:bCs/>
          <w:sz w:val="22"/>
          <w:szCs w:val="22"/>
        </w:rPr>
        <w:t xml:space="preserve"> </w:t>
      </w:r>
      <w:r w:rsidR="008C23B5" w:rsidRPr="00351AE8">
        <w:rPr>
          <w:rFonts w:ascii="Bookman Old Style" w:hAnsi="Bookman Old Style" w:cs="Bookman Old Style"/>
          <w:sz w:val="22"/>
          <w:szCs w:val="22"/>
        </w:rPr>
        <w:t xml:space="preserve">w </w:t>
      </w:r>
      <w:proofErr w:type="spellStart"/>
      <w:r w:rsidR="008C23B5" w:rsidRPr="00351AE8">
        <w:rPr>
          <w:rFonts w:ascii="Bookman Old Style" w:hAnsi="Bookman Old Style" w:cs="Bookman Old Style"/>
          <w:sz w:val="22"/>
          <w:szCs w:val="22"/>
        </w:rPr>
        <w:t>sprawie</w:t>
      </w:r>
      <w:proofErr w:type="spellEnd"/>
      <w:r w:rsidR="008C23B5" w:rsidRPr="00351AE8">
        <w:rPr>
          <w:rFonts w:ascii="Bookman Old Style" w:hAnsi="Bookman Old Style" w:cs="Bookman Old Style"/>
          <w:sz w:val="22"/>
          <w:szCs w:val="22"/>
        </w:rPr>
        <w:t xml:space="preserve"> </w:t>
      </w:r>
      <w:proofErr w:type="spellStart"/>
      <w:r w:rsidR="008C23B5" w:rsidRPr="00351AE8">
        <w:rPr>
          <w:rFonts w:ascii="Bookman Old Style" w:hAnsi="Bookman Old Style" w:cs="Bookman Old Style"/>
          <w:sz w:val="22"/>
          <w:szCs w:val="22"/>
        </w:rPr>
        <w:t>wydania</w:t>
      </w:r>
      <w:proofErr w:type="spellEnd"/>
      <w:r w:rsidR="008C23B5" w:rsidRPr="00351AE8">
        <w:rPr>
          <w:rFonts w:ascii="Bookman Old Style" w:hAnsi="Bookman Old Style" w:cs="Bookman Old Style"/>
          <w:sz w:val="22"/>
          <w:szCs w:val="22"/>
        </w:rPr>
        <w:t xml:space="preserve"> </w:t>
      </w:r>
      <w:proofErr w:type="spellStart"/>
      <w:r w:rsidR="008C23B5" w:rsidRPr="00351AE8">
        <w:rPr>
          <w:rFonts w:ascii="Bookman Old Style" w:hAnsi="Bookman Old Style" w:cs="Bookman Old Style"/>
          <w:sz w:val="22"/>
          <w:szCs w:val="22"/>
        </w:rPr>
        <w:t>decyzji</w:t>
      </w:r>
      <w:proofErr w:type="spellEnd"/>
      <w:r w:rsidR="00BD3731" w:rsidRPr="00351AE8">
        <w:rPr>
          <w:rFonts w:ascii="Bookman Old Style" w:hAnsi="Bookman Old Style" w:cs="Bookman Old Style"/>
          <w:sz w:val="22"/>
          <w:szCs w:val="22"/>
        </w:rPr>
        <w:t xml:space="preserve"> o </w:t>
      </w:r>
      <w:proofErr w:type="spellStart"/>
      <w:r w:rsidR="00BD3731" w:rsidRPr="00351AE8">
        <w:rPr>
          <w:rFonts w:ascii="Bookman Old Style" w:hAnsi="Bookman Old Style" w:cs="Bookman Old Style"/>
          <w:sz w:val="22"/>
          <w:szCs w:val="22"/>
        </w:rPr>
        <w:t>środowiskowych</w:t>
      </w:r>
      <w:proofErr w:type="spellEnd"/>
      <w:r w:rsidR="00BD3731" w:rsidRPr="00351AE8">
        <w:rPr>
          <w:rFonts w:ascii="Bookman Old Style" w:hAnsi="Bookman Old Style" w:cs="Bookman Old Style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hAnsi="Bookman Old Style" w:cs="Bookman Old Style"/>
          <w:sz w:val="22"/>
          <w:szCs w:val="22"/>
        </w:rPr>
        <w:t>uwarunkowaniach</w:t>
      </w:r>
      <w:proofErr w:type="spellEnd"/>
      <w:r w:rsidR="00BD3731" w:rsidRPr="00351AE8">
        <w:rPr>
          <w:rFonts w:ascii="Bookman Old Style" w:hAnsi="Bookman Old Style" w:cs="Bookman Old Style"/>
          <w:sz w:val="22"/>
          <w:szCs w:val="22"/>
        </w:rPr>
        <w:t xml:space="preserve"> </w:t>
      </w:r>
      <w:r w:rsidR="00351AE8">
        <w:rPr>
          <w:rFonts w:ascii="Bookman Old Style" w:hAnsi="Bookman Old Style" w:cs="Bookman Old Style"/>
          <w:sz w:val="22"/>
          <w:szCs w:val="22"/>
        </w:rPr>
        <w:br/>
      </w:r>
      <w:proofErr w:type="spellStart"/>
      <w:r w:rsidR="00BD3731" w:rsidRPr="00351AE8">
        <w:rPr>
          <w:rFonts w:ascii="Bookman Old Style" w:hAnsi="Bookman Old Style" w:cs="Bookman Old Style"/>
          <w:sz w:val="22"/>
          <w:szCs w:val="22"/>
        </w:rPr>
        <w:t>dla</w:t>
      </w:r>
      <w:proofErr w:type="spellEnd"/>
      <w:r w:rsidR="00BD3731" w:rsidRPr="00351AE8">
        <w:rPr>
          <w:rFonts w:ascii="Bookman Old Style" w:hAnsi="Bookman Old Style" w:cs="Bookman Old Style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hAnsi="Bookman Old Style" w:cs="Bookman Old Style"/>
          <w:sz w:val="22"/>
          <w:szCs w:val="22"/>
        </w:rPr>
        <w:t>przedsięwzięcia</w:t>
      </w:r>
      <w:proofErr w:type="spellEnd"/>
      <w:r w:rsidR="00BD3731" w:rsidRPr="00351AE8">
        <w:rPr>
          <w:rFonts w:ascii="Bookman Old Style" w:hAnsi="Bookman Old Style" w:cs="Bookman Old Style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hAnsi="Bookman Old Style"/>
          <w:sz w:val="22"/>
          <w:szCs w:val="22"/>
        </w:rPr>
        <w:t>pn</w:t>
      </w:r>
      <w:proofErr w:type="spellEnd"/>
      <w:r w:rsidR="00BD3731" w:rsidRPr="00351AE8">
        <w:rPr>
          <w:rFonts w:ascii="Bookman Old Style" w:hAnsi="Bookman Old Style"/>
          <w:sz w:val="22"/>
          <w:szCs w:val="22"/>
        </w:rPr>
        <w:t xml:space="preserve">. </w:t>
      </w:r>
      <w:r w:rsidR="00BD3731" w:rsidRPr="00351AE8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„</w:t>
      </w:r>
      <w:proofErr w:type="spellStart"/>
      <w:r w:rsidR="00BD3731" w:rsidRPr="00351AE8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B</w:t>
      </w:r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udowa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do 2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farm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fotowoltaicznych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w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miejscowości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Świerki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o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łącznej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mocy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do 3,5 MW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wraz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z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niezbędną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infrastrukturą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techniczną</w:t>
      </w:r>
      <w:proofErr w:type="spellEnd"/>
      <w:r w:rsidR="00BD3731" w:rsidRPr="00351AE8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” </w:t>
      </w:r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 xml:space="preserve">na </w:t>
      </w:r>
      <w:proofErr w:type="spellStart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>działkach</w:t>
      </w:r>
      <w:proofErr w:type="spellEnd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 xml:space="preserve"> o </w:t>
      </w:r>
      <w:proofErr w:type="spellStart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>nr</w:t>
      </w:r>
      <w:proofErr w:type="spellEnd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>ewidencyjnych</w:t>
      </w:r>
      <w:proofErr w:type="spellEnd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 xml:space="preserve"> 79, 77/1, 81, 78 AM 2 </w:t>
      </w:r>
      <w:proofErr w:type="spellStart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>obręb</w:t>
      </w:r>
      <w:proofErr w:type="spellEnd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>geodezyjny</w:t>
      </w:r>
      <w:proofErr w:type="spellEnd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 xml:space="preserve"> </w:t>
      </w:r>
      <w:proofErr w:type="spellStart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>Świerki</w:t>
      </w:r>
      <w:proofErr w:type="spellEnd"/>
      <w:r w:rsidR="00BD3731" w:rsidRPr="00351AE8">
        <w:rPr>
          <w:rFonts w:ascii="Bookman Old Style" w:eastAsia="MS Sans Serif" w:hAnsi="Bookman Old Style"/>
          <w:spacing w:val="5"/>
          <w:sz w:val="22"/>
          <w:szCs w:val="22"/>
        </w:rPr>
        <w:t>,</w:t>
      </w:r>
      <w:r w:rsidR="00AB58C8" w:rsidRPr="00351AE8">
        <w:rPr>
          <w:rFonts w:ascii="Bookman Old Style" w:hAnsi="Bookman Old Style"/>
          <w:b/>
          <w:bCs/>
          <w:i/>
          <w:sz w:val="22"/>
          <w:szCs w:val="22"/>
        </w:rPr>
        <w:t xml:space="preserve"> </w:t>
      </w:r>
      <w:r w:rsidR="00BD3731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o </w:t>
      </w:r>
      <w:proofErr w:type="spellStart"/>
      <w:r w:rsidR="00BD3731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braku</w:t>
      </w:r>
      <w:proofErr w:type="spellEnd"/>
      <w:r w:rsidR="00BD3731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BD3731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możliwości</w:t>
      </w:r>
      <w:proofErr w:type="spellEnd"/>
      <w:r w:rsidR="00BD3731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BD3731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załatwie</w:t>
      </w:r>
      <w:r w:rsidR="00F36FB2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nia</w:t>
      </w:r>
      <w:proofErr w:type="spellEnd"/>
      <w:r w:rsidR="00F36FB2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F36FB2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sprawy</w:t>
      </w:r>
      <w:proofErr w:type="spellEnd"/>
      <w:r w:rsidR="00F36FB2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w </w:t>
      </w:r>
      <w:proofErr w:type="spellStart"/>
      <w:r w:rsidR="00F36FB2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ustawowym</w:t>
      </w:r>
      <w:proofErr w:type="spellEnd"/>
      <w:r w:rsidR="00F36FB2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F36FB2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terminie</w:t>
      </w:r>
      <w:proofErr w:type="spellEnd"/>
      <w:r w:rsidR="00BD3731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BD3731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ze</w:t>
      </w:r>
      <w:proofErr w:type="spellEnd"/>
      <w:r w:rsidR="00BD3731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BD3731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względu</w:t>
      </w:r>
      <w:proofErr w:type="spellEnd"/>
      <w:r w:rsidR="00BD3731" w:rsidRPr="00351AE8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na konieczność szczegółowego</w:t>
      </w:r>
      <w:r w:rsidR="00BD3731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przeanalizowania dokumentacji sprawy. </w:t>
      </w:r>
      <w:proofErr w:type="spellStart"/>
      <w:r w:rsidR="00BD3731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Przewidywany</w:t>
      </w:r>
      <w:proofErr w:type="spellEnd"/>
      <w:r w:rsidR="00BD3731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BD3731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termin</w:t>
      </w:r>
      <w:proofErr w:type="spellEnd"/>
      <w:r w:rsidR="00BD3731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BD3731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rozpatrzenia</w:t>
      </w:r>
      <w:proofErr w:type="spellEnd"/>
      <w:r w:rsidR="00BD3731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BD3731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sprawy</w:t>
      </w:r>
      <w:proofErr w:type="spellEnd"/>
      <w:r w:rsidR="00BD3731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proofErr w:type="spellStart"/>
      <w:r w:rsidR="00BD3731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ustalam</w:t>
      </w:r>
      <w:proofErr w:type="spellEnd"/>
      <w:r w:rsidR="00BD3731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do </w:t>
      </w:r>
      <w:proofErr w:type="spellStart"/>
      <w:r w:rsidR="00BD3731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>dnia</w:t>
      </w:r>
      <w:proofErr w:type="spellEnd"/>
      <w:r w:rsidR="00BD3731">
        <w:rPr>
          <w:rStyle w:val="Pogrubienie"/>
          <w:rFonts w:ascii="Bookman Old Style" w:hAnsi="Bookman Old Style" w:cs="Bookman Old Style"/>
          <w:b w:val="0"/>
          <w:bCs w:val="0"/>
          <w:sz w:val="22"/>
          <w:szCs w:val="22"/>
        </w:rPr>
        <w:t xml:space="preserve"> </w:t>
      </w:r>
      <w:r w:rsidR="00BD3731" w:rsidRPr="00BD3731">
        <w:rPr>
          <w:rStyle w:val="Pogrubienie"/>
          <w:rFonts w:ascii="Bookman Old Style" w:hAnsi="Bookman Old Style" w:cs="Bookman Old Style"/>
          <w:bCs w:val="0"/>
          <w:i/>
          <w:sz w:val="22"/>
          <w:szCs w:val="22"/>
        </w:rPr>
        <w:t xml:space="preserve">31 </w:t>
      </w:r>
      <w:proofErr w:type="spellStart"/>
      <w:r w:rsidR="00BD3731" w:rsidRPr="00BD3731">
        <w:rPr>
          <w:rStyle w:val="Pogrubienie"/>
          <w:rFonts w:ascii="Bookman Old Style" w:hAnsi="Bookman Old Style" w:cs="Bookman Old Style"/>
          <w:bCs w:val="0"/>
          <w:i/>
          <w:sz w:val="22"/>
          <w:szCs w:val="22"/>
        </w:rPr>
        <w:t>maja</w:t>
      </w:r>
      <w:proofErr w:type="spellEnd"/>
      <w:r w:rsidR="00BD3731" w:rsidRPr="00BD3731">
        <w:rPr>
          <w:rStyle w:val="Pogrubienie"/>
          <w:rFonts w:ascii="Bookman Old Style" w:hAnsi="Bookman Old Style" w:cs="Bookman Old Style"/>
          <w:i/>
          <w:sz w:val="22"/>
          <w:szCs w:val="22"/>
        </w:rPr>
        <w:t xml:space="preserve"> 2023 r.</w:t>
      </w:r>
    </w:p>
    <w:p w14:paraId="0386E5C0" w14:textId="4A7CD8B2" w:rsidR="001168D1" w:rsidRDefault="00AB58C8" w:rsidP="005645AC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Informuję o możliwości zapozn</w:t>
      </w:r>
      <w:r w:rsidR="001168D1">
        <w:rPr>
          <w:rFonts w:ascii="Bookman Old Style" w:hAnsi="Bookman Old Style"/>
          <w:sz w:val="22"/>
          <w:szCs w:val="22"/>
        </w:rPr>
        <w:t xml:space="preserve">ania się z dokumentacją sprawy </w:t>
      </w:r>
      <w:r w:rsidR="00CF45A6" w:rsidRPr="002D2721">
        <w:rPr>
          <w:rFonts w:ascii="Bookman Old Style" w:hAnsi="Bookman Old Style"/>
          <w:sz w:val="22"/>
          <w:szCs w:val="22"/>
        </w:rPr>
        <w:t xml:space="preserve">w siedzibie Urzędu Gminy </w:t>
      </w:r>
      <w:r w:rsidR="002D2721">
        <w:rPr>
          <w:rFonts w:ascii="Bookman Old Style" w:hAnsi="Bookman Old Style"/>
          <w:sz w:val="22"/>
          <w:szCs w:val="22"/>
        </w:rPr>
        <w:t>Nowa Ruda,</w:t>
      </w:r>
      <w:r w:rsidR="00CF45A6" w:rsidRPr="002D2721">
        <w:rPr>
          <w:rFonts w:ascii="Bookman Old Style" w:hAnsi="Bookman Old Style"/>
          <w:sz w:val="22"/>
          <w:szCs w:val="22"/>
        </w:rPr>
        <w:t xml:space="preserve"> ul. </w:t>
      </w:r>
      <w:r w:rsidR="002D2721">
        <w:rPr>
          <w:rFonts w:ascii="Bookman Old Style" w:hAnsi="Bookman Old Style"/>
          <w:sz w:val="22"/>
          <w:szCs w:val="22"/>
        </w:rPr>
        <w:t>Niepodległości 4</w:t>
      </w:r>
      <w:r w:rsidR="00CF45A6" w:rsidRPr="002D2721">
        <w:rPr>
          <w:rFonts w:ascii="Bookman Old Style" w:hAnsi="Bookman Old Style"/>
          <w:sz w:val="22"/>
          <w:szCs w:val="22"/>
        </w:rPr>
        <w:t xml:space="preserve">, </w:t>
      </w:r>
      <w:r w:rsidR="002D2721">
        <w:rPr>
          <w:rFonts w:ascii="Bookman Old Style" w:hAnsi="Bookman Old Style"/>
          <w:sz w:val="22"/>
          <w:szCs w:val="22"/>
        </w:rPr>
        <w:t>57 – 400 Nowa Ruda</w:t>
      </w:r>
      <w:r w:rsidR="00511AD5">
        <w:rPr>
          <w:rFonts w:ascii="Bookman Old Style" w:hAnsi="Bookman Old Style"/>
          <w:sz w:val="22"/>
          <w:szCs w:val="22"/>
        </w:rPr>
        <w:t xml:space="preserve">, </w:t>
      </w:r>
      <w:r w:rsidR="001107CE">
        <w:rPr>
          <w:rFonts w:ascii="Bookman Old Style" w:hAnsi="Bookman Old Style"/>
          <w:sz w:val="22"/>
          <w:szCs w:val="22"/>
        </w:rPr>
        <w:br/>
      </w:r>
      <w:r w:rsidR="002D2721">
        <w:rPr>
          <w:rFonts w:ascii="Bookman Old Style" w:hAnsi="Bookman Old Style"/>
          <w:sz w:val="22"/>
          <w:szCs w:val="22"/>
        </w:rPr>
        <w:t xml:space="preserve">pok. </w:t>
      </w:r>
      <w:r w:rsidR="00DC377A">
        <w:rPr>
          <w:rFonts w:ascii="Bookman Old Style" w:hAnsi="Bookman Old Style"/>
          <w:sz w:val="22"/>
          <w:szCs w:val="22"/>
        </w:rPr>
        <w:t>n</w:t>
      </w:r>
      <w:r w:rsidR="002D2721">
        <w:rPr>
          <w:rFonts w:ascii="Bookman Old Style" w:hAnsi="Bookman Old Style"/>
          <w:sz w:val="22"/>
          <w:szCs w:val="22"/>
        </w:rPr>
        <w:t>r 7</w:t>
      </w:r>
      <w:r w:rsidR="00511AD5">
        <w:rPr>
          <w:rFonts w:ascii="Bookman Old Style" w:hAnsi="Bookman Old Style"/>
          <w:sz w:val="22"/>
          <w:szCs w:val="22"/>
        </w:rPr>
        <w:t xml:space="preserve"> – I piętro</w:t>
      </w:r>
      <w:r w:rsidR="002D2721">
        <w:rPr>
          <w:rFonts w:ascii="Bookman Old Style" w:hAnsi="Bookman Old Style"/>
          <w:sz w:val="22"/>
          <w:szCs w:val="22"/>
        </w:rPr>
        <w:t>,</w:t>
      </w:r>
      <w:r w:rsidR="001168D1">
        <w:rPr>
          <w:rFonts w:ascii="Bookman Old Style" w:hAnsi="Bookman Old Style"/>
          <w:sz w:val="22"/>
          <w:szCs w:val="22"/>
        </w:rPr>
        <w:t xml:space="preserve"> </w:t>
      </w:r>
      <w:r w:rsidR="00CF45A6" w:rsidRPr="002D2721">
        <w:rPr>
          <w:rFonts w:ascii="Bookman Old Style" w:hAnsi="Bookman Old Style"/>
          <w:sz w:val="22"/>
          <w:szCs w:val="22"/>
        </w:rPr>
        <w:t xml:space="preserve">w </w:t>
      </w:r>
      <w:r w:rsidR="00811785">
        <w:rPr>
          <w:rFonts w:ascii="Bookman Old Style" w:hAnsi="Bookman Old Style"/>
          <w:sz w:val="22"/>
          <w:szCs w:val="22"/>
        </w:rPr>
        <w:t xml:space="preserve">godzinach </w:t>
      </w:r>
      <w:r w:rsidR="00DC377A">
        <w:rPr>
          <w:rFonts w:ascii="Bookman Old Style" w:hAnsi="Bookman Old Style"/>
          <w:sz w:val="22"/>
          <w:szCs w:val="22"/>
        </w:rPr>
        <w:t xml:space="preserve">jego pracy </w:t>
      </w:r>
      <w:r w:rsidR="00BD3731">
        <w:rPr>
          <w:rFonts w:ascii="Bookman Old Style" w:hAnsi="Bookman Old Style"/>
          <w:sz w:val="22"/>
          <w:szCs w:val="22"/>
        </w:rPr>
        <w:t xml:space="preserve">po wcześniejszym </w:t>
      </w:r>
      <w:r w:rsidR="008C23B5">
        <w:rPr>
          <w:rFonts w:ascii="Bookman Old Style" w:hAnsi="Bookman Old Style"/>
          <w:sz w:val="22"/>
          <w:szCs w:val="22"/>
        </w:rPr>
        <w:t xml:space="preserve">telefonicznym </w:t>
      </w:r>
      <w:r w:rsidR="00BD3731">
        <w:rPr>
          <w:rFonts w:ascii="Bookman Old Style" w:hAnsi="Bookman Old Style"/>
          <w:sz w:val="22"/>
          <w:szCs w:val="22"/>
        </w:rPr>
        <w:t xml:space="preserve">ustaleniu terminu </w:t>
      </w:r>
      <w:r w:rsidR="008C23B5">
        <w:rPr>
          <w:rFonts w:ascii="Bookman Old Style" w:hAnsi="Bookman Old Style"/>
          <w:sz w:val="22"/>
          <w:szCs w:val="22"/>
        </w:rPr>
        <w:t xml:space="preserve">z osobą prowadzącą sprawę (74 872 09 46) </w:t>
      </w:r>
      <w:r w:rsidR="001168D1">
        <w:rPr>
          <w:rFonts w:ascii="Bookman Old Style" w:hAnsi="Bookman Old Style"/>
          <w:sz w:val="22"/>
          <w:szCs w:val="22"/>
        </w:rPr>
        <w:t xml:space="preserve">oraz o możliwości składania </w:t>
      </w:r>
      <w:r w:rsidR="001107CE">
        <w:rPr>
          <w:rFonts w:ascii="Bookman Old Style" w:hAnsi="Bookman Old Style"/>
          <w:sz w:val="22"/>
          <w:szCs w:val="22"/>
        </w:rPr>
        <w:br/>
      </w:r>
      <w:r w:rsidR="009E3956">
        <w:rPr>
          <w:rFonts w:ascii="Bookman Old Style" w:hAnsi="Bookman Old Style"/>
          <w:sz w:val="22"/>
          <w:szCs w:val="22"/>
        </w:rPr>
        <w:t>uwag</w:t>
      </w:r>
      <w:r w:rsidR="008C23B5">
        <w:rPr>
          <w:rFonts w:ascii="Bookman Old Style" w:hAnsi="Bookman Old Style"/>
          <w:sz w:val="22"/>
          <w:szCs w:val="22"/>
        </w:rPr>
        <w:t xml:space="preserve"> i wniosków w ciągu 14</w:t>
      </w:r>
      <w:r w:rsidR="001168D1">
        <w:rPr>
          <w:rFonts w:ascii="Bookman Old Style" w:hAnsi="Bookman Old Style"/>
          <w:sz w:val="22"/>
          <w:szCs w:val="22"/>
        </w:rPr>
        <w:t xml:space="preserve"> dni od daty ukazania się niniejszego obwieszczenia. </w:t>
      </w:r>
    </w:p>
    <w:p w14:paraId="6928ADAC" w14:textId="77777777" w:rsidR="00CF45A6" w:rsidRDefault="001168D1" w:rsidP="001168D1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Uwagi i wnioski mogą być wnoszone w formie pise</w:t>
      </w:r>
      <w:r w:rsidR="001107CE">
        <w:rPr>
          <w:rFonts w:ascii="Bookman Old Style" w:hAnsi="Bookman Old Style"/>
          <w:sz w:val="22"/>
          <w:szCs w:val="22"/>
        </w:rPr>
        <w:t xml:space="preserve">mnej, ustnie do protokołu oraz </w:t>
      </w:r>
      <w:r>
        <w:rPr>
          <w:rFonts w:ascii="Bookman Old Style" w:hAnsi="Bookman Old Style"/>
          <w:sz w:val="22"/>
          <w:szCs w:val="22"/>
        </w:rPr>
        <w:t xml:space="preserve"> elektronicznie </w:t>
      </w:r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 xml:space="preserve">na </w:t>
      </w:r>
      <w:r w:rsidR="00036115" w:rsidRPr="001168D1">
        <w:rPr>
          <w:rFonts w:ascii="Bookman Old Style" w:hAnsi="Bookman Old Style"/>
          <w:sz w:val="22"/>
          <w:szCs w:val="22"/>
        </w:rPr>
        <w:t xml:space="preserve">adres </w:t>
      </w:r>
      <w:hyperlink r:id="rId5" w:history="1">
        <w:r w:rsidRPr="001168D1">
          <w:rPr>
            <w:rStyle w:val="Hipercze"/>
            <w:rFonts w:ascii="Bookman Old Style" w:hAnsi="Bookman Old Style"/>
            <w:color w:val="auto"/>
            <w:sz w:val="22"/>
            <w:szCs w:val="22"/>
            <w:u w:val="none"/>
          </w:rPr>
          <w:t>sekretariat@gmina.nowaruda.pl</w:t>
        </w:r>
      </w:hyperlink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>.</w:t>
      </w:r>
      <w:r>
        <w:rPr>
          <w:rFonts w:ascii="Bookman Old Style" w:hAnsi="Bookman Old Style"/>
          <w:sz w:val="22"/>
          <w:szCs w:val="22"/>
        </w:rPr>
        <w:t xml:space="preserve"> Organem właściwym do ich rozpatrzenia jest Wójt Gminy Nowa Ruda.</w:t>
      </w:r>
    </w:p>
    <w:p w14:paraId="605C0D62" w14:textId="1FCA387E" w:rsidR="000B624E" w:rsidRPr="008C23B5" w:rsidRDefault="000B624E" w:rsidP="008C23B5">
      <w:pPr>
        <w:spacing w:line="360" w:lineRule="auto"/>
        <w:ind w:firstLine="708"/>
        <w:jc w:val="both"/>
        <w:rPr>
          <w:rFonts w:ascii="Bookman Old Style" w:hAnsi="Bookman Old Style"/>
          <w:color w:val="FF0000"/>
          <w:sz w:val="18"/>
          <w:szCs w:val="18"/>
        </w:rPr>
      </w:pPr>
      <w:r>
        <w:rPr>
          <w:rFonts w:ascii="Bookman Old Style" w:hAnsi="Bookman Old Style"/>
          <w:sz w:val="22"/>
          <w:szCs w:val="22"/>
        </w:rPr>
        <w:t>Jednocześnie wskazuje się, iż zawiado</w:t>
      </w:r>
      <w:r w:rsidR="00AB58C8">
        <w:rPr>
          <w:rFonts w:ascii="Bookman Old Style" w:hAnsi="Bookman Old Style"/>
          <w:sz w:val="22"/>
          <w:szCs w:val="22"/>
        </w:rPr>
        <w:t xml:space="preserve">mienie uważa się za dokonane </w:t>
      </w:r>
      <w:r w:rsidR="00AB58C8">
        <w:rPr>
          <w:rFonts w:ascii="Bookman Old Style" w:hAnsi="Bookman Old Style"/>
          <w:sz w:val="22"/>
          <w:szCs w:val="22"/>
        </w:rPr>
        <w:br/>
        <w:t xml:space="preserve">po </w:t>
      </w:r>
      <w:r>
        <w:rPr>
          <w:rFonts w:ascii="Bookman Old Style" w:hAnsi="Bookman Old Style"/>
          <w:sz w:val="22"/>
          <w:szCs w:val="22"/>
        </w:rPr>
        <w:t xml:space="preserve">upływie </w:t>
      </w:r>
      <w:r w:rsidR="008C23B5">
        <w:rPr>
          <w:rFonts w:ascii="Bookman Old Style" w:hAnsi="Bookman Old Style"/>
          <w:sz w:val="22"/>
          <w:szCs w:val="22"/>
        </w:rPr>
        <w:t>14</w:t>
      </w:r>
      <w:r>
        <w:rPr>
          <w:rFonts w:ascii="Bookman Old Style" w:hAnsi="Bookman Old Style"/>
          <w:sz w:val="22"/>
          <w:szCs w:val="22"/>
        </w:rPr>
        <w:t xml:space="preserve"> dni od dnia, w którym nastąpiło </w:t>
      </w:r>
      <w:r w:rsidR="00AB58C8">
        <w:rPr>
          <w:rFonts w:ascii="Bookman Old Style" w:hAnsi="Bookman Old Style"/>
          <w:sz w:val="22"/>
          <w:szCs w:val="22"/>
        </w:rPr>
        <w:t xml:space="preserve">publiczne obwieszczenie, </w:t>
      </w:r>
      <w:r w:rsidR="00012129">
        <w:rPr>
          <w:rFonts w:ascii="Bookman Old Style" w:hAnsi="Bookman Old Style"/>
          <w:sz w:val="22"/>
          <w:szCs w:val="22"/>
        </w:rPr>
        <w:br/>
      </w:r>
      <w:r w:rsidR="00AB58C8">
        <w:rPr>
          <w:rFonts w:ascii="Bookman Old Style" w:hAnsi="Bookman Old Style"/>
          <w:sz w:val="22"/>
          <w:szCs w:val="22"/>
        </w:rPr>
        <w:t xml:space="preserve">inne publiczne ogłoszenie lub udostępnienie pisma w Biuletynie Informacji Publicznej </w:t>
      </w:r>
      <w:r w:rsidR="008C23B5">
        <w:rPr>
          <w:rFonts w:ascii="Bookman Old Style" w:hAnsi="Bookman Old Style"/>
          <w:sz w:val="22"/>
          <w:szCs w:val="22"/>
        </w:rPr>
        <w:t xml:space="preserve">Urzędu </w:t>
      </w:r>
      <w:r w:rsidR="00AB58C8">
        <w:rPr>
          <w:rFonts w:ascii="Bookman Old Style" w:hAnsi="Bookman Old Style"/>
          <w:sz w:val="22"/>
          <w:szCs w:val="22"/>
        </w:rPr>
        <w:t>Gminy Nowa Ruda.</w:t>
      </w:r>
      <w:r w:rsidR="008C23B5" w:rsidRPr="008C23B5">
        <w:rPr>
          <w:rFonts w:ascii="Bookman Old Style" w:hAnsi="Bookman Old Style"/>
          <w:sz w:val="18"/>
          <w:szCs w:val="18"/>
        </w:rPr>
        <w:t xml:space="preserve"> </w:t>
      </w:r>
      <w:r w:rsidR="008C23B5" w:rsidRPr="008C23B5">
        <w:rPr>
          <w:rFonts w:ascii="Bookman Old Style" w:hAnsi="Bookman Old Style"/>
          <w:sz w:val="22"/>
          <w:szCs w:val="22"/>
        </w:rPr>
        <w:t>Publiczne obwieszczenie nastąpiło dnia 29.03.2023 r.</w:t>
      </w:r>
    </w:p>
    <w:p w14:paraId="785C7112" w14:textId="54646118" w:rsidR="00FC71DE" w:rsidRPr="00FC71DE" w:rsidRDefault="00BD3731" w:rsidP="00FC71DE">
      <w:pPr>
        <w:spacing w:line="360" w:lineRule="auto"/>
        <w:ind w:firstLine="708"/>
        <w:jc w:val="both"/>
        <w:rPr>
          <w:rFonts w:ascii="Bookman Old Style" w:hAnsi="Bookman Old Style" w:cs="Bookman Old Style"/>
          <w:sz w:val="22"/>
          <w:szCs w:val="22"/>
        </w:rPr>
      </w:pPr>
      <w:r w:rsidRPr="00BD3731">
        <w:rPr>
          <w:rFonts w:ascii="Bookman Old Style" w:hAnsi="Bookman Old Style" w:cs="Bookman Old Style"/>
          <w:sz w:val="22"/>
          <w:szCs w:val="22"/>
        </w:rPr>
        <w:t xml:space="preserve">Ponadto informuję, że stronie służy prawo do ponaglenia. Ponaglenie wnosi się do organu wyższego stopnia tj. Samorządowego Kolegium Odwoławczego                                    w Wałbrzychu za pośrednictwem organu prowadzącego postępowanie. Ponaglenie powinno zawierać uzasadnienie. </w:t>
      </w:r>
      <w:bookmarkStart w:id="0" w:name="_GoBack"/>
      <w:bookmarkEnd w:id="0"/>
    </w:p>
    <w:p w14:paraId="467A480F" w14:textId="59FD1874" w:rsidR="00CF45A6" w:rsidRPr="00FC71DE" w:rsidRDefault="00FC71DE" w:rsidP="00FC71DE">
      <w:pPr>
        <w:ind w:left="4956" w:firstLine="708"/>
        <w:rPr>
          <w:rFonts w:ascii="Bookman Old Style" w:hAnsi="Bookman Old Style"/>
          <w:sz w:val="22"/>
          <w:szCs w:val="22"/>
        </w:rPr>
      </w:pPr>
      <w:r w:rsidRPr="00FC71DE">
        <w:rPr>
          <w:rFonts w:ascii="Bookman Old Style" w:hAnsi="Bookman Old Style"/>
          <w:sz w:val="22"/>
          <w:szCs w:val="22"/>
        </w:rPr>
        <w:t xml:space="preserve">          Z up. Wójta</w:t>
      </w:r>
    </w:p>
    <w:p w14:paraId="608A265B" w14:textId="7F885AB4" w:rsidR="00FC71DE" w:rsidRPr="00FC71DE" w:rsidRDefault="00FC71DE" w:rsidP="00FC71DE">
      <w:pPr>
        <w:rPr>
          <w:rFonts w:ascii="Bookman Old Style" w:hAnsi="Bookman Old Style"/>
          <w:sz w:val="22"/>
          <w:szCs w:val="22"/>
        </w:rPr>
      </w:pPr>
      <w:r w:rsidRPr="00FC71DE"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Zastępca Kierownika Referatu</w:t>
      </w:r>
    </w:p>
    <w:p w14:paraId="39A55192" w14:textId="2783B6AE" w:rsidR="00FC71DE" w:rsidRPr="00FC71DE" w:rsidRDefault="00FC71DE" w:rsidP="00FC71DE">
      <w:pPr>
        <w:rPr>
          <w:rFonts w:ascii="Bookman Old Style" w:hAnsi="Bookman Old Style"/>
          <w:sz w:val="22"/>
          <w:szCs w:val="22"/>
        </w:rPr>
      </w:pPr>
      <w:r w:rsidRPr="00FC71DE"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Infrastruktury Technicznej </w:t>
      </w:r>
    </w:p>
    <w:p w14:paraId="68DB00C8" w14:textId="0303F7CC" w:rsidR="00FC71DE" w:rsidRPr="00FC71DE" w:rsidRDefault="00FC71DE" w:rsidP="00FC71DE">
      <w:pPr>
        <w:rPr>
          <w:rFonts w:ascii="Bookman Old Style" w:hAnsi="Bookman Old Style"/>
          <w:sz w:val="22"/>
          <w:szCs w:val="22"/>
        </w:rPr>
      </w:pPr>
      <w:r w:rsidRPr="00FC71DE"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i Ochrony Środowiska</w:t>
      </w:r>
    </w:p>
    <w:p w14:paraId="30BDC7FD" w14:textId="77777777" w:rsidR="00FC71DE" w:rsidRPr="00FC71DE" w:rsidRDefault="00FC71DE" w:rsidP="00FC71DE">
      <w:pPr>
        <w:rPr>
          <w:rFonts w:ascii="Bookman Old Style" w:hAnsi="Bookman Old Style"/>
          <w:sz w:val="22"/>
          <w:szCs w:val="22"/>
        </w:rPr>
      </w:pPr>
    </w:p>
    <w:p w14:paraId="0F388813" w14:textId="1FD64693" w:rsidR="00FC71DE" w:rsidRPr="00FC71DE" w:rsidRDefault="00FC71DE" w:rsidP="00FC71DE">
      <w:pPr>
        <w:rPr>
          <w:rFonts w:ascii="Bookman Old Style" w:hAnsi="Bookman Old Style"/>
          <w:sz w:val="22"/>
          <w:szCs w:val="22"/>
        </w:rPr>
      </w:pPr>
      <w:r w:rsidRPr="00FC71DE"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      Paweł Mazurkiewicz</w:t>
      </w:r>
    </w:p>
    <w:p w14:paraId="3CADB806" w14:textId="77777777" w:rsidR="00FA12E7" w:rsidRPr="00FC71DE" w:rsidRDefault="00FA12E7" w:rsidP="00FC71DE">
      <w:pPr>
        <w:rPr>
          <w:rFonts w:ascii="Bookman Old Style" w:hAnsi="Bookman Old Style"/>
          <w:sz w:val="22"/>
          <w:szCs w:val="22"/>
        </w:rPr>
      </w:pPr>
    </w:p>
    <w:sectPr w:rsidR="00FA12E7" w:rsidRPr="00FC71DE" w:rsidSect="00DC377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S Sans Serif"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12129"/>
    <w:rsid w:val="00024F58"/>
    <w:rsid w:val="00036115"/>
    <w:rsid w:val="00090395"/>
    <w:rsid w:val="00097DCB"/>
    <w:rsid w:val="000A2644"/>
    <w:rsid w:val="000B624E"/>
    <w:rsid w:val="000C0AF1"/>
    <w:rsid w:val="000C6E17"/>
    <w:rsid w:val="001107CE"/>
    <w:rsid w:val="001168D1"/>
    <w:rsid w:val="0014351D"/>
    <w:rsid w:val="00184949"/>
    <w:rsid w:val="0019632E"/>
    <w:rsid w:val="001C3200"/>
    <w:rsid w:val="001E6007"/>
    <w:rsid w:val="001F1C7A"/>
    <w:rsid w:val="002156B2"/>
    <w:rsid w:val="00220F84"/>
    <w:rsid w:val="00294EB8"/>
    <w:rsid w:val="002A305C"/>
    <w:rsid w:val="002D2721"/>
    <w:rsid w:val="0030701D"/>
    <w:rsid w:val="00351AE8"/>
    <w:rsid w:val="0038081B"/>
    <w:rsid w:val="003A2DF1"/>
    <w:rsid w:val="003A7281"/>
    <w:rsid w:val="003E0328"/>
    <w:rsid w:val="003E11CE"/>
    <w:rsid w:val="00496239"/>
    <w:rsid w:val="004B467D"/>
    <w:rsid w:val="004E1F92"/>
    <w:rsid w:val="00511AD5"/>
    <w:rsid w:val="005305EE"/>
    <w:rsid w:val="005557A8"/>
    <w:rsid w:val="005645AC"/>
    <w:rsid w:val="00571260"/>
    <w:rsid w:val="00572A97"/>
    <w:rsid w:val="005947AE"/>
    <w:rsid w:val="00597F56"/>
    <w:rsid w:val="00621303"/>
    <w:rsid w:val="00635DF6"/>
    <w:rsid w:val="00752D5C"/>
    <w:rsid w:val="00771E40"/>
    <w:rsid w:val="007C4805"/>
    <w:rsid w:val="00811785"/>
    <w:rsid w:val="008440F4"/>
    <w:rsid w:val="008B7579"/>
    <w:rsid w:val="008C23B5"/>
    <w:rsid w:val="008C571B"/>
    <w:rsid w:val="008D3578"/>
    <w:rsid w:val="00931055"/>
    <w:rsid w:val="00962B6A"/>
    <w:rsid w:val="009E3956"/>
    <w:rsid w:val="009F737D"/>
    <w:rsid w:val="00A564B6"/>
    <w:rsid w:val="00AB58C8"/>
    <w:rsid w:val="00AC31F4"/>
    <w:rsid w:val="00B40987"/>
    <w:rsid w:val="00B4431E"/>
    <w:rsid w:val="00BD3731"/>
    <w:rsid w:val="00BF5E45"/>
    <w:rsid w:val="00C1762F"/>
    <w:rsid w:val="00C458E2"/>
    <w:rsid w:val="00C46BE4"/>
    <w:rsid w:val="00C50C80"/>
    <w:rsid w:val="00C7602C"/>
    <w:rsid w:val="00C97575"/>
    <w:rsid w:val="00CA70B3"/>
    <w:rsid w:val="00CB60A7"/>
    <w:rsid w:val="00CC7FE8"/>
    <w:rsid w:val="00CE03AC"/>
    <w:rsid w:val="00CF3862"/>
    <w:rsid w:val="00CF45A6"/>
    <w:rsid w:val="00D4365E"/>
    <w:rsid w:val="00DC377A"/>
    <w:rsid w:val="00DC5BAE"/>
    <w:rsid w:val="00DD512F"/>
    <w:rsid w:val="00DF4DC1"/>
    <w:rsid w:val="00E67843"/>
    <w:rsid w:val="00E840B1"/>
    <w:rsid w:val="00E8516D"/>
    <w:rsid w:val="00EB2BB2"/>
    <w:rsid w:val="00ED03E9"/>
    <w:rsid w:val="00ED3D5D"/>
    <w:rsid w:val="00ED785B"/>
    <w:rsid w:val="00EF2662"/>
    <w:rsid w:val="00F36FB2"/>
    <w:rsid w:val="00FA12E7"/>
    <w:rsid w:val="00FB3D9A"/>
    <w:rsid w:val="00FB72CD"/>
    <w:rsid w:val="00FC7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02A66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semiHidden/>
    <w:unhideWhenUsed/>
    <w:rsid w:val="00C458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458E2"/>
    <w:rPr>
      <w:rFonts w:ascii="Segoe UI" w:hAnsi="Segoe UI" w:cs="Segoe UI"/>
      <w:sz w:val="18"/>
      <w:szCs w:val="18"/>
    </w:rPr>
  </w:style>
  <w:style w:type="character" w:styleId="Pogrubienie">
    <w:name w:val="Strong"/>
    <w:qFormat/>
    <w:rsid w:val="00BD37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2778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2</cp:revision>
  <cp:lastPrinted>2023-03-29T11:31:00Z</cp:lastPrinted>
  <dcterms:created xsi:type="dcterms:W3CDTF">2023-03-29T11:31:00Z</dcterms:created>
  <dcterms:modified xsi:type="dcterms:W3CDTF">2023-03-29T11:31:00Z</dcterms:modified>
</cp:coreProperties>
</file>