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26A8B" w14:textId="30AD273D" w:rsidR="006E1115" w:rsidRPr="00B52BDF" w:rsidRDefault="006E1115" w:rsidP="004A26E6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232B62">
        <w:rPr>
          <w:rFonts w:asciiTheme="minorHAnsi" w:hAnsiTheme="minorHAnsi" w:cstheme="minorHAnsi"/>
          <w:sz w:val="24"/>
          <w:szCs w:val="24"/>
        </w:rPr>
        <w:t>01.08</w:t>
      </w:r>
      <w:r w:rsidR="006E4B7A">
        <w:rPr>
          <w:rFonts w:asciiTheme="minorHAnsi" w:hAnsiTheme="minorHAnsi" w:cstheme="minorHAnsi"/>
          <w:sz w:val="24"/>
          <w:szCs w:val="24"/>
        </w:rPr>
        <w:t>.2023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2CC6E637" w:rsidR="00FF4559" w:rsidRPr="00B52BDF" w:rsidRDefault="004F7AE0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RP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ZP.6733.</w:t>
      </w:r>
      <w:r w:rsidR="00232B62">
        <w:rPr>
          <w:rFonts w:ascii="Calibri" w:hAnsi="Calibri" w:cs="Calibri"/>
          <w:sz w:val="24"/>
          <w:szCs w:val="24"/>
          <w:lang w:eastAsia="ar-SA"/>
        </w:rPr>
        <w:t>3</w:t>
      </w:r>
      <w:r w:rsidR="009F7BAC">
        <w:rPr>
          <w:rFonts w:ascii="Calibri" w:hAnsi="Calibri" w:cs="Calibri"/>
          <w:sz w:val="24"/>
          <w:szCs w:val="24"/>
          <w:lang w:eastAsia="ar-SA"/>
        </w:rPr>
        <w:t>.2023.B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24096188" w14:textId="522E2D37" w:rsidR="00D36B6A" w:rsidRPr="00B52BDF" w:rsidRDefault="00D36B6A" w:rsidP="00B52B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1931FE" w:rsidRPr="00B52BDF">
        <w:rPr>
          <w:rFonts w:asciiTheme="minorHAns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hAnsiTheme="minorHAnsi" w:cstheme="minorHAnsi"/>
          <w:sz w:val="24"/>
          <w:szCs w:val="24"/>
        </w:rPr>
        <w:t>2</w:t>
      </w:r>
      <w:r w:rsidR="006F05EE">
        <w:rPr>
          <w:rFonts w:asciiTheme="minorHAnsi" w:hAnsiTheme="minorHAnsi" w:cstheme="minorHAnsi"/>
          <w:sz w:val="24"/>
          <w:szCs w:val="24"/>
        </w:rPr>
        <w:t>2</w:t>
      </w:r>
      <w:r w:rsidR="001931FE" w:rsidRPr="00B52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6F05EE">
        <w:rPr>
          <w:rFonts w:asciiTheme="minorHAnsi" w:hAnsiTheme="minorHAnsi" w:cstheme="minorHAnsi"/>
          <w:sz w:val="24"/>
          <w:szCs w:val="24"/>
        </w:rPr>
        <w:t>2000</w:t>
      </w:r>
      <w:r w:rsidR="004A26E6">
        <w:rPr>
          <w:rFonts w:asciiTheme="minorHAns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hAnsiTheme="minorHAnsi" w:cstheme="minorHAnsi"/>
          <w:sz w:val="24"/>
          <w:szCs w:val="24"/>
        </w:rPr>
        <w:t>ze zm.</w:t>
      </w:r>
      <w:r w:rsidRPr="00B52BDF">
        <w:rPr>
          <w:rFonts w:asciiTheme="minorHAnsi" w:hAnsiTheme="minorHAnsi" w:cstheme="minorHAnsi"/>
          <w:sz w:val="24"/>
          <w:szCs w:val="24"/>
        </w:rPr>
        <w:t>)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>oraz w związku z</w:t>
      </w:r>
      <w:r w:rsidR="006A7201" w:rsidRPr="00B52BDF">
        <w:rPr>
          <w:rFonts w:asciiTheme="minorHAnsi" w:hAnsiTheme="minorHAnsi" w:cstheme="minorHAnsi"/>
          <w:sz w:val="24"/>
          <w:szCs w:val="24"/>
        </w:rPr>
        <w:t xml:space="preserve"> art. 53 ust. 1 ustawy z </w:t>
      </w:r>
      <w:r w:rsidR="00174D45" w:rsidRPr="00B52BDF">
        <w:rPr>
          <w:rFonts w:asciiTheme="minorHAnsi" w:hAnsiTheme="minorHAnsi" w:cstheme="minorHAnsi"/>
          <w:sz w:val="24"/>
          <w:szCs w:val="24"/>
        </w:rPr>
        <w:t>dnia 27 marca 2003 r. o planowaniu i zagospodarowaniu przestrzennym (</w:t>
      </w:r>
      <w:r w:rsidR="001931FE" w:rsidRPr="00B52BDF">
        <w:rPr>
          <w:rFonts w:asciiTheme="minorHAnsi" w:eastAsia="Calibri" w:hAnsiTheme="minorHAnsi" w:cstheme="minorHAnsi"/>
          <w:sz w:val="24"/>
          <w:szCs w:val="24"/>
        </w:rPr>
        <w:t>tekst jednolity Dz. U. z 20</w:t>
      </w:r>
      <w:r w:rsidR="00232B62">
        <w:rPr>
          <w:rFonts w:asciiTheme="minorHAnsi" w:eastAsia="Calibri" w:hAnsiTheme="minorHAnsi" w:cstheme="minorHAnsi"/>
          <w:sz w:val="24"/>
          <w:szCs w:val="24"/>
        </w:rPr>
        <w:t>23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232B62">
        <w:rPr>
          <w:rFonts w:asciiTheme="minorHAnsi" w:eastAsia="Calibri" w:hAnsiTheme="minorHAnsi" w:cstheme="minorHAnsi"/>
          <w:sz w:val="24"/>
          <w:szCs w:val="24"/>
        </w:rPr>
        <w:t>977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eastAsia="Calibri" w:hAnsiTheme="minorHAnsi" w:cstheme="minorHAnsi"/>
          <w:sz w:val="24"/>
          <w:szCs w:val="24"/>
        </w:rPr>
        <w:t>ze zm.</w:t>
      </w:r>
      <w:r w:rsidR="006E7D3D" w:rsidRPr="00B52BDF">
        <w:rPr>
          <w:rFonts w:asciiTheme="minorHAnsi" w:hAnsiTheme="minorHAnsi" w:cstheme="minorHAnsi"/>
          <w:sz w:val="24"/>
          <w:szCs w:val="24"/>
        </w:rPr>
        <w:t>),</w:t>
      </w: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0F4B9595" w14:textId="77777777" w:rsidR="00232B62" w:rsidRPr="00232B62" w:rsidRDefault="00EE58AE" w:rsidP="00232B62">
      <w:pPr>
        <w:spacing w:line="276" w:lineRule="auto"/>
        <w:ind w:firstLine="708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9F7BAC">
        <w:rPr>
          <w:rFonts w:asciiTheme="minorHAnsi" w:hAnsiTheme="minorHAnsi" w:cstheme="minorHAnsi"/>
          <w:sz w:val="24"/>
          <w:szCs w:val="24"/>
        </w:rPr>
        <w:t>o wydaniu w dniu</w:t>
      </w:r>
      <w:bookmarkStart w:id="0" w:name="_Hlk92107511"/>
      <w:r w:rsidR="009F7BAC" w:rsidRPr="009F7BAC">
        <w:rPr>
          <w:rFonts w:asciiTheme="minorHAnsi" w:hAnsiTheme="minorHAnsi" w:cstheme="minorHAnsi"/>
          <w:sz w:val="24"/>
          <w:szCs w:val="24"/>
        </w:rPr>
        <w:t xml:space="preserve"> </w:t>
      </w:r>
      <w:r w:rsidR="00232B62">
        <w:rPr>
          <w:rFonts w:asciiTheme="minorHAnsi" w:hAnsiTheme="minorHAnsi" w:cstheme="minorHAnsi"/>
          <w:color w:val="000000"/>
          <w:sz w:val="24"/>
          <w:szCs w:val="24"/>
        </w:rPr>
        <w:t>01.08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.2023 r., sygn. akt: RPZP.6733.</w:t>
      </w:r>
      <w:r w:rsidR="00232B62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.2023.B decyzji o ustaleniu lokalizacji inwestycji celu publicznego</w:t>
      </w:r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1" w:name="_Hlk88737263"/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r w:rsidR="009F7BAC" w:rsidRPr="009F7BAC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9F7BAC" w:rsidRPr="00232B62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232B62" w:rsidRPr="00232B62">
        <w:rPr>
          <w:rFonts w:asciiTheme="minorHAnsi" w:hAnsiTheme="minorHAnsi" w:cstheme="minorHAnsi"/>
          <w:bCs/>
          <w:sz w:val="24"/>
          <w:szCs w:val="24"/>
        </w:rPr>
        <w:t xml:space="preserve">„Budowa wieży jako nośnika instalacji radiokomunikacyjnych wraz z instalacją radiokomunikacyjną o nr BT 34316 Nowa Ruda Północ” na terenie części działki ewidencyjnej nr 29/6, obręb Przygórze, gmina Nowa Ruda.” </w:t>
      </w:r>
    </w:p>
    <w:p w14:paraId="3DCC7557" w14:textId="1DB44220" w:rsidR="006E4B7A" w:rsidRPr="006E4B7A" w:rsidRDefault="006E4B7A" w:rsidP="00232B62">
      <w:pPr>
        <w:spacing w:line="360" w:lineRule="auto"/>
        <w:jc w:val="both"/>
        <w:rPr>
          <w:rFonts w:ascii="Calibri" w:hAnsi="Calibri" w:cs="Calibri"/>
          <w:sz w:val="22"/>
          <w:szCs w:val="22"/>
          <w:u w:val="single"/>
        </w:rPr>
      </w:pPr>
    </w:p>
    <w:bookmarkEnd w:id="0"/>
    <w:p w14:paraId="60CC4D21" w14:textId="3DD170BF" w:rsidR="00D36B6A" w:rsidRPr="00903408" w:rsidRDefault="00D36B6A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903408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2" w:name="_Hlk53055446"/>
      <w:r w:rsidRPr="00903408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2"/>
      <w:r w:rsidRPr="00903408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903408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903408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903408">
        <w:rPr>
          <w:rFonts w:asciiTheme="minorHAnsi" w:hAnsiTheme="minorHAnsi" w:cstheme="minorHAnsi"/>
          <w:sz w:val="24"/>
          <w:szCs w:val="24"/>
        </w:rPr>
        <w:t>2</w:t>
      </w:r>
      <w:r w:rsidRPr="00903408">
        <w:rPr>
          <w:rFonts w:asciiTheme="minorHAnsi" w:hAnsiTheme="minorHAnsi" w:cstheme="minorHAnsi"/>
          <w:sz w:val="24"/>
          <w:szCs w:val="24"/>
        </w:rPr>
        <w:t xml:space="preserve">, </w:t>
      </w:r>
      <w:r w:rsidR="00903408" w:rsidRPr="00903408">
        <w:rPr>
          <w:rFonts w:asciiTheme="minorHAnsi" w:hAnsiTheme="minorHAnsi" w:cstheme="minorHAnsi"/>
          <w:sz w:val="24"/>
          <w:szCs w:val="24"/>
        </w:rPr>
        <w:t>Referat Rozwoju, Promocji i Zagospodarowania Przestrzennego,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F7BAC">
        <w:rPr>
          <w:rFonts w:asciiTheme="minorHAnsi" w:hAnsiTheme="minorHAnsi" w:cstheme="minorHAnsi"/>
          <w:sz w:val="24"/>
          <w:szCs w:val="24"/>
        </w:rPr>
        <w:t>1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w </w:t>
      </w:r>
      <w:r w:rsidRPr="00903408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31976102" w14:textId="6062F320" w:rsidR="00351B21" w:rsidRDefault="009F7BAC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351B21">
        <w:rPr>
          <w:rFonts w:asciiTheme="minorHAnsi" w:hAnsiTheme="minorHAnsi" w:cstheme="minorHAnsi"/>
          <w:sz w:val="24"/>
          <w:szCs w:val="24"/>
        </w:rPr>
        <w:t>Zastępca Wójta Gminy Nowa Ruda</w:t>
      </w:r>
    </w:p>
    <w:p w14:paraId="18ACF0EE" w14:textId="112287EA" w:rsidR="00351B21" w:rsidRDefault="00351B21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Anna Zawiślak /</w:t>
      </w:r>
    </w:p>
    <w:p w14:paraId="17714F43" w14:textId="53994C94" w:rsidR="009F7BAC" w:rsidRDefault="009F7BAC" w:rsidP="009F7BAC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70FA8664" w14:textId="74C4E6B5" w:rsidR="009F7BAC" w:rsidRPr="00AF7694" w:rsidRDefault="009F7BAC" w:rsidP="009F7BAC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53CC6C1C" w14:textId="5B207D86" w:rsidR="00FB3D44" w:rsidRPr="00B52BDF" w:rsidRDefault="00FB3D44" w:rsidP="00E1187F">
      <w:pPr>
        <w:spacing w:before="240" w:after="240" w:line="360" w:lineRule="auto"/>
        <w:ind w:left="3540"/>
        <w:rPr>
          <w:rFonts w:asciiTheme="minorHAnsi" w:hAnsiTheme="minorHAnsi" w:cstheme="minorHAnsi"/>
          <w:sz w:val="24"/>
          <w:szCs w:val="24"/>
        </w:rPr>
      </w:pPr>
    </w:p>
    <w:sectPr w:rsidR="00FB3D44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89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1237289">
    <w:abstractNumId w:val="1"/>
  </w:num>
  <w:num w:numId="3" w16cid:durableId="1379427158">
    <w:abstractNumId w:val="1"/>
  </w:num>
  <w:num w:numId="4" w16cid:durableId="74272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837B3"/>
    <w:rsid w:val="000B4309"/>
    <w:rsid w:val="00174D45"/>
    <w:rsid w:val="00187EF1"/>
    <w:rsid w:val="001931FE"/>
    <w:rsid w:val="001D6B69"/>
    <w:rsid w:val="002231A3"/>
    <w:rsid w:val="00232B62"/>
    <w:rsid w:val="002D15FF"/>
    <w:rsid w:val="00351B21"/>
    <w:rsid w:val="0036105C"/>
    <w:rsid w:val="00437ED9"/>
    <w:rsid w:val="004659DD"/>
    <w:rsid w:val="004A26E6"/>
    <w:rsid w:val="004F77D9"/>
    <w:rsid w:val="004F7AE0"/>
    <w:rsid w:val="005173A5"/>
    <w:rsid w:val="006A7201"/>
    <w:rsid w:val="006E1115"/>
    <w:rsid w:val="006E4B7A"/>
    <w:rsid w:val="006E7D3D"/>
    <w:rsid w:val="006F05EE"/>
    <w:rsid w:val="0089049D"/>
    <w:rsid w:val="008B2461"/>
    <w:rsid w:val="00901C39"/>
    <w:rsid w:val="00903408"/>
    <w:rsid w:val="00907E14"/>
    <w:rsid w:val="00911E9B"/>
    <w:rsid w:val="009D511A"/>
    <w:rsid w:val="009F7BAC"/>
    <w:rsid w:val="00AA7014"/>
    <w:rsid w:val="00AB7232"/>
    <w:rsid w:val="00AE2734"/>
    <w:rsid w:val="00B52BDF"/>
    <w:rsid w:val="00BB1050"/>
    <w:rsid w:val="00BE2F32"/>
    <w:rsid w:val="00C679FB"/>
    <w:rsid w:val="00C74B1E"/>
    <w:rsid w:val="00D07C90"/>
    <w:rsid w:val="00D13C4F"/>
    <w:rsid w:val="00D36B6A"/>
    <w:rsid w:val="00DA1B66"/>
    <w:rsid w:val="00E1187F"/>
    <w:rsid w:val="00E702FA"/>
    <w:rsid w:val="00EE58AE"/>
    <w:rsid w:val="00FB3D44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Basia</cp:lastModifiedBy>
  <cp:revision>4</cp:revision>
  <cp:lastPrinted>2022-08-10T11:25:00Z</cp:lastPrinted>
  <dcterms:created xsi:type="dcterms:W3CDTF">2023-05-09T10:48:00Z</dcterms:created>
  <dcterms:modified xsi:type="dcterms:W3CDTF">2023-08-01T06:32:00Z</dcterms:modified>
</cp:coreProperties>
</file>