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1C7B8AAF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626360">
        <w:rPr>
          <w:rFonts w:asciiTheme="minorHAnsi" w:hAnsiTheme="minorHAnsi" w:cstheme="minorHAnsi"/>
          <w:sz w:val="24"/>
          <w:szCs w:val="24"/>
        </w:rPr>
        <w:t>12.09</w:t>
      </w:r>
      <w:r w:rsidR="00101134">
        <w:rPr>
          <w:rFonts w:asciiTheme="minorHAnsi" w:hAnsiTheme="minorHAnsi" w:cstheme="minorHAnsi"/>
          <w:sz w:val="24"/>
          <w:szCs w:val="24"/>
        </w:rPr>
        <w:t>.2023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742EDFD6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626360">
        <w:rPr>
          <w:rFonts w:asciiTheme="minorHAnsi" w:hAnsiTheme="minorHAnsi" w:cstheme="minorHAnsi"/>
          <w:sz w:val="24"/>
          <w:szCs w:val="24"/>
        </w:rPr>
        <w:t>7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101134">
        <w:rPr>
          <w:rFonts w:asciiTheme="minorHAnsi" w:hAnsiTheme="minorHAnsi" w:cstheme="minorHAnsi"/>
          <w:sz w:val="24"/>
          <w:szCs w:val="24"/>
        </w:rPr>
        <w:t>3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20D5A23A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  <w:r w:rsidR="00626360">
        <w:rPr>
          <w:lang w:eastAsia="ar-SA"/>
        </w:rPr>
        <w:t xml:space="preserve"> podinspektor ds. organizacyjno – administracyjnych w Referacie Organizacyjnym, Spraw Obywatelskich i Zarządzania Kryzysowego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53047C21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5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1D1DF1BD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626360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>4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ów.</w:t>
      </w:r>
    </w:p>
    <w:p w14:paraId="65205426" w14:textId="40B167DD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22 września 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2023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626360">
        <w:rPr>
          <w:rFonts w:ascii="Times New Roman" w:hAnsi="Times New Roman"/>
          <w:sz w:val="24"/>
          <w:szCs w:val="24"/>
          <w:lang w:eastAsia="ar-SA"/>
        </w:rPr>
        <w:t>–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14F2F">
        <w:rPr>
          <w:rFonts w:ascii="Times New Roman" w:hAnsi="Times New Roman"/>
          <w:sz w:val="24"/>
          <w:szCs w:val="24"/>
          <w:lang w:eastAsia="ar-SA"/>
        </w:rPr>
        <w:t>1</w:t>
      </w:r>
      <w:r w:rsidR="00626360">
        <w:rPr>
          <w:rFonts w:ascii="Times New Roman" w:hAnsi="Times New Roman"/>
          <w:sz w:val="24"/>
          <w:szCs w:val="24"/>
          <w:lang w:eastAsia="ar-SA"/>
        </w:rPr>
        <w:t>0</w:t>
      </w:r>
      <w:r w:rsidR="00101134"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041467BA" w:rsidR="00D41DD6" w:rsidRDefault="00D41DD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  <w:r w:rsidR="006240ED">
        <w:rPr>
          <w:rFonts w:cs="Calibri"/>
        </w:rPr>
        <w:t xml:space="preserve">                     </w:t>
      </w:r>
      <w:r w:rsidR="006240ED">
        <w:t>/Adrianna Mierzejewska – Wójt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F0BFA"/>
    <w:rsid w:val="0010094C"/>
    <w:rsid w:val="00101134"/>
    <w:rsid w:val="00172D18"/>
    <w:rsid w:val="001C07F6"/>
    <w:rsid w:val="001F188A"/>
    <w:rsid w:val="001F45E0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240ED"/>
    <w:rsid w:val="00626360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616D3"/>
    <w:rsid w:val="00BC64BC"/>
    <w:rsid w:val="00BE571B"/>
    <w:rsid w:val="00C04AD4"/>
    <w:rsid w:val="00C20A9D"/>
    <w:rsid w:val="00CB32C1"/>
    <w:rsid w:val="00CC4991"/>
    <w:rsid w:val="00CC4B32"/>
    <w:rsid w:val="00D14F2F"/>
    <w:rsid w:val="00D41DD6"/>
    <w:rsid w:val="00D65CB0"/>
    <w:rsid w:val="00D85DEC"/>
    <w:rsid w:val="00D93131"/>
    <w:rsid w:val="00D9556E"/>
    <w:rsid w:val="00E06C4C"/>
    <w:rsid w:val="00E07DCA"/>
    <w:rsid w:val="00E15B16"/>
    <w:rsid w:val="00E440A6"/>
    <w:rsid w:val="00EB2606"/>
    <w:rsid w:val="00EB41E2"/>
    <w:rsid w:val="00ED0405"/>
    <w:rsid w:val="00F17146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20</cp:revision>
  <cp:lastPrinted>2023-09-12T08:06:00Z</cp:lastPrinted>
  <dcterms:created xsi:type="dcterms:W3CDTF">2021-01-25T11:58:00Z</dcterms:created>
  <dcterms:modified xsi:type="dcterms:W3CDTF">2023-09-12T08:47:00Z</dcterms:modified>
</cp:coreProperties>
</file>