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8978D" w14:textId="77777777" w:rsidR="009265CE" w:rsidRPr="00CE6971" w:rsidRDefault="009265CE" w:rsidP="009265CE">
      <w:pPr>
        <w:jc w:val="right"/>
        <w:rPr>
          <w:rFonts w:ascii="Times New Roman" w:hAnsi="Times New Roman" w:cs="Times New Roman"/>
          <w:sz w:val="24"/>
          <w:szCs w:val="24"/>
        </w:rPr>
      </w:pPr>
      <w:r w:rsidRPr="00CE6971">
        <w:rPr>
          <w:rFonts w:ascii="Times New Roman" w:hAnsi="Times New Roman" w:cs="Times New Roman"/>
          <w:sz w:val="24"/>
          <w:szCs w:val="24"/>
        </w:rPr>
        <w:t xml:space="preserve">Nowa Ruda, dnia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CE69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CE697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E697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03AD145" w14:textId="77777777" w:rsidR="009265CE" w:rsidRPr="00CE6971" w:rsidRDefault="009265CE" w:rsidP="009265CE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E6971">
        <w:rPr>
          <w:rFonts w:ascii="Times New Roman" w:hAnsi="Times New Roman" w:cs="Times New Roman"/>
          <w:b/>
          <w:bCs/>
          <w:iCs/>
          <w:sz w:val="24"/>
          <w:szCs w:val="24"/>
        </w:rPr>
        <w:t>RPZP.6220.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CE6971">
        <w:rPr>
          <w:rFonts w:ascii="Times New Roman" w:hAnsi="Times New Roman" w:cs="Times New Roman"/>
          <w:b/>
          <w:bCs/>
          <w:iCs/>
          <w:sz w:val="24"/>
          <w:szCs w:val="24"/>
        </w:rPr>
        <w:t>.2023. S</w:t>
      </w:r>
    </w:p>
    <w:p w14:paraId="0B7AFDC4" w14:textId="77777777" w:rsidR="009265CE" w:rsidRPr="00CE6971" w:rsidRDefault="009265CE" w:rsidP="009265CE">
      <w:pPr>
        <w:pStyle w:val="Nagwek1"/>
        <w:numPr>
          <w:ilvl w:val="0"/>
          <w:numId w:val="0"/>
        </w:numPr>
        <w:jc w:val="left"/>
        <w:rPr>
          <w:iCs/>
          <w:spacing w:val="50"/>
          <w:sz w:val="24"/>
        </w:rPr>
      </w:pPr>
    </w:p>
    <w:p w14:paraId="0865F670" w14:textId="77777777" w:rsidR="009265CE" w:rsidRPr="00CE6971" w:rsidRDefault="009265CE" w:rsidP="009265CE">
      <w:pPr>
        <w:pStyle w:val="Nagwek1"/>
        <w:rPr>
          <w:iCs/>
          <w:spacing w:val="50"/>
          <w:sz w:val="24"/>
        </w:rPr>
      </w:pPr>
      <w:r w:rsidRPr="00CE6971">
        <w:rPr>
          <w:iCs/>
          <w:spacing w:val="50"/>
          <w:sz w:val="24"/>
        </w:rPr>
        <w:t>OBWIESZCZENIE</w:t>
      </w:r>
    </w:p>
    <w:p w14:paraId="4AABDCEF" w14:textId="77777777" w:rsidR="009265CE" w:rsidRPr="00CE6971" w:rsidRDefault="009265CE" w:rsidP="009265CE">
      <w:pPr>
        <w:pStyle w:val="Nagwek2"/>
        <w:rPr>
          <w:iCs/>
        </w:rPr>
      </w:pPr>
      <w:r w:rsidRPr="00CE6971">
        <w:rPr>
          <w:iCs/>
        </w:rPr>
        <w:t>Wójta Gminy Nowa Ruda</w:t>
      </w:r>
    </w:p>
    <w:p w14:paraId="3E47AA25" w14:textId="77777777" w:rsidR="009265CE" w:rsidRPr="00DE361C" w:rsidRDefault="009265CE" w:rsidP="009265CE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E5727CE" w14:textId="77777777" w:rsidR="009265CE" w:rsidRPr="00AF0A05" w:rsidRDefault="009265CE" w:rsidP="009265C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05">
        <w:rPr>
          <w:rFonts w:ascii="Times New Roman" w:hAnsi="Times New Roman" w:cs="Times New Roman"/>
          <w:sz w:val="24"/>
          <w:szCs w:val="24"/>
        </w:rPr>
        <w:t>Na podstawie art. 10 § 1 ustawy z dnia 14 czerwca 1960 r. Kodeks postępowania administracyjnego (Dz. U. 2023 r., poz. 775 ze. zm.), Wójt Gminy Nowa Ruda zawiadamia strony,</w:t>
      </w:r>
      <w:r w:rsidRPr="00AF0A05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iż Państwowe Gospodarstwo Wodne Wody Polskie Zarząd Zlewni w Nysie opinią</w:t>
      </w:r>
      <w:r w:rsidRPr="00AF0A05">
        <w:rPr>
          <w:rFonts w:ascii="Times New Roman" w:hAnsi="Times New Roman" w:cs="Times New Roman"/>
          <w:sz w:val="24"/>
          <w:szCs w:val="24"/>
        </w:rPr>
        <w:t xml:space="preserve"> z dnia 19 stycznia 2024r. (data wpływu do tut. Urzędu 24.01.2024r.) sygn. akt. WR.ZZŚ.4.4901.137.2023.JP odstąpiło od konieczności przeprowadzenia oceny oddziaływania na środowisko dla przedsięwzięcia pn. </w:t>
      </w:r>
      <w:bookmarkStart w:id="0" w:name="_Hlk152669814"/>
      <w:r w:rsidRPr="00AF0A05">
        <w:rPr>
          <w:rStyle w:val="Pogrubienie"/>
          <w:rFonts w:ascii="Times New Roman" w:hAnsi="Times New Roman" w:cs="Times New Roman"/>
          <w:sz w:val="24"/>
          <w:szCs w:val="24"/>
        </w:rPr>
        <w:t>,,Wykonanie odwiertu studni głębinowej wraz z budową przewodu wodociągowego tłoczonego do istniejącej stacji uzdatniania wody” na działce nr 76/3, 67, 79, 65/2, 65/1 obrębie Dzikowiec</w:t>
      </w:r>
      <w:bookmarkEnd w:id="0"/>
      <w:r w:rsidRPr="00AF0A05">
        <w:rPr>
          <w:rFonts w:ascii="Times New Roman" w:eastAsia="MS Sans Serif" w:hAnsi="Times New Roman" w:cs="Times New Roman"/>
          <w:spacing w:val="5"/>
          <w:sz w:val="24"/>
          <w:szCs w:val="24"/>
        </w:rPr>
        <w:t xml:space="preserve"> na terenie gm. Nowa Ruda </w:t>
      </w:r>
      <w:r w:rsidRPr="00AF0A05">
        <w:rPr>
          <w:rFonts w:ascii="Times New Roman" w:hAnsi="Times New Roman" w:cs="Times New Roman"/>
          <w:sz w:val="24"/>
          <w:szCs w:val="24"/>
        </w:rPr>
        <w:t>oraz wskazało jednocześnie wymagania jakie należy określić w decyzji o środowiskowych uwarunkowaniach.</w:t>
      </w:r>
      <w:r>
        <w:rPr>
          <w:rFonts w:ascii="Times New Roman" w:hAnsi="Times New Roman" w:cs="Times New Roman"/>
          <w:sz w:val="24"/>
          <w:szCs w:val="24"/>
        </w:rPr>
        <w:t xml:space="preserve"> Regionalny Dyrektor Ochrony Środowiska we Wrocławiu pismem z dnia 25.01.2024r. </w:t>
      </w:r>
      <w:r w:rsidRPr="00AF0A05">
        <w:rPr>
          <w:rFonts w:ascii="Times New Roman" w:hAnsi="Times New Roman" w:cs="Times New Roman"/>
          <w:sz w:val="24"/>
          <w:szCs w:val="24"/>
        </w:rPr>
        <w:t>sygn. akt</w:t>
      </w:r>
      <w:r>
        <w:rPr>
          <w:rFonts w:ascii="Times New Roman" w:hAnsi="Times New Roman" w:cs="Times New Roman"/>
          <w:sz w:val="24"/>
          <w:szCs w:val="24"/>
        </w:rPr>
        <w:t xml:space="preserve"> WOOŚ.4220.717.2023.PK.4 wezwał wnioskodawcę do złożenia wyjaśnień do informacji zawartych w Karcie informacyjnej przedsięwzięcia. </w:t>
      </w:r>
    </w:p>
    <w:p w14:paraId="509EE5EC" w14:textId="77777777" w:rsidR="009265CE" w:rsidRPr="00800ADD" w:rsidRDefault="009265CE" w:rsidP="009265C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ADD">
        <w:rPr>
          <w:rFonts w:ascii="Times New Roman" w:hAnsi="Times New Roman" w:cs="Times New Roman"/>
          <w:sz w:val="24"/>
          <w:szCs w:val="24"/>
        </w:rPr>
        <w:t xml:space="preserve">Informuję o możliwości zapoznania się z dokumentacją sprawy w siedzibie Urzędu Gminy Nowa Ruda, ul. Niepodległości 2, 57 – 400 Nowa Ruda, pok. nr 1, w godzinach urzędowania po wcześniejszym telefonicznym ustaleniu terminu z osobą prowadzącą sprawę (tel. 74 872 09 48) oraz o możliwości składania uwag i wniosków w ciągu 14 dni od daty ukazania się niniejszego obwieszczenia. </w:t>
      </w:r>
    </w:p>
    <w:p w14:paraId="7AE771A3" w14:textId="77777777" w:rsidR="009265CE" w:rsidRPr="00800ADD" w:rsidRDefault="009265CE" w:rsidP="009265C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ADD">
        <w:rPr>
          <w:rFonts w:ascii="Times New Roman" w:hAnsi="Times New Roman" w:cs="Times New Roman"/>
          <w:sz w:val="24"/>
          <w:szCs w:val="24"/>
        </w:rPr>
        <w:t xml:space="preserve">Uwagi i wnioski mogą być wnoszone w formie pisemnej, ustnie do protokołu oraz  elektronicznie na adres </w:t>
      </w:r>
      <w:hyperlink r:id="rId5" w:history="1">
        <w:r w:rsidRPr="00800ADD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sekretariat@gmina.nowaruda.pl</w:t>
        </w:r>
      </w:hyperlink>
      <w:r w:rsidRPr="00800A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ADD">
        <w:rPr>
          <w:rFonts w:ascii="Times New Roman" w:hAnsi="Times New Roman" w:cs="Times New Roman"/>
          <w:sz w:val="24"/>
          <w:szCs w:val="24"/>
        </w:rPr>
        <w:t>Organem właściwym do ich rozpatrzenia jest Wójt Gminy Nowa Ruda.</w:t>
      </w:r>
    </w:p>
    <w:p w14:paraId="1BFF716E" w14:textId="77777777" w:rsidR="009265CE" w:rsidRPr="00800ADD" w:rsidRDefault="009265CE" w:rsidP="009265C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ADD">
        <w:rPr>
          <w:rFonts w:ascii="Times New Roman" w:hAnsi="Times New Roman" w:cs="Times New Roman"/>
          <w:sz w:val="24"/>
          <w:szCs w:val="24"/>
        </w:rPr>
        <w:t>Jednocześnie wskazuje się, iż zawiadomienie uważa się za dokonane po upływie 14 dni od dnia, w którym nastąpiło publiczne obwieszczenie, inne publiczne ogłoszenie lub udostępnienie pisma w Biuletynie Informacji Publicznej Gminy Nowa Ruda.</w:t>
      </w:r>
    </w:p>
    <w:p w14:paraId="31AF3C23" w14:textId="77777777" w:rsidR="009265CE" w:rsidRPr="004B00FF" w:rsidRDefault="009265CE" w:rsidP="009265CE">
      <w:pPr>
        <w:pStyle w:val="Tekstpodstawowy"/>
        <w:spacing w:line="360" w:lineRule="auto"/>
        <w:rPr>
          <w:rFonts w:ascii="Bookman Old Style" w:hAnsi="Bookman Old Style"/>
          <w:b/>
          <w:szCs w:val="22"/>
        </w:rPr>
      </w:pPr>
    </w:p>
    <w:p w14:paraId="2AA2E6E1" w14:textId="77777777" w:rsidR="009265CE" w:rsidRPr="00DC4044" w:rsidRDefault="009265CE" w:rsidP="009265CE">
      <w:pPr>
        <w:jc w:val="both"/>
        <w:rPr>
          <w:rFonts w:ascii="Times New Roman" w:hAnsi="Times New Roman" w:cs="Times New Roman"/>
        </w:rPr>
      </w:pPr>
    </w:p>
    <w:p w14:paraId="46800940" w14:textId="77777777" w:rsidR="009265CE" w:rsidRDefault="009265CE" w:rsidP="009265CE">
      <w:pPr>
        <w:jc w:val="both"/>
        <w:rPr>
          <w:rFonts w:ascii="Times New Roman" w:hAnsi="Times New Roman" w:cs="Times New Roman"/>
          <w:sz w:val="18"/>
          <w:szCs w:val="18"/>
        </w:rPr>
      </w:pPr>
      <w:r w:rsidRPr="004B00FF">
        <w:rPr>
          <w:rFonts w:ascii="Times New Roman" w:hAnsi="Times New Roman" w:cs="Times New Roman"/>
          <w:sz w:val="18"/>
          <w:szCs w:val="18"/>
        </w:rPr>
        <w:t>Publiczne obwieszczenie nastąpiło dnia 29.01.2024 r.</w:t>
      </w:r>
    </w:p>
    <w:p w14:paraId="112E7EF9" w14:textId="77777777" w:rsidR="009265CE" w:rsidRPr="004B00FF" w:rsidRDefault="009265CE" w:rsidP="009265CE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652EFDC4" w14:textId="77777777" w:rsidR="00633867" w:rsidRDefault="00633867" w:rsidP="00633867">
      <w:pPr>
        <w:ind w:left="4956" w:firstLine="708"/>
        <w:jc w:val="both"/>
        <w:rPr>
          <w:rFonts w:ascii="Times New Roman" w:hAnsi="Times New Roman" w:cs="Times New Roman"/>
          <w:color w:val="FF0000"/>
        </w:rPr>
      </w:pPr>
    </w:p>
    <w:p w14:paraId="1525D9BC" w14:textId="4FBEC8ED" w:rsidR="0038277F" w:rsidRPr="00CE6971" w:rsidRDefault="0038277F" w:rsidP="00633867">
      <w:pPr>
        <w:ind w:left="4956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E6971">
        <w:rPr>
          <w:rFonts w:ascii="Times New Roman" w:hAnsi="Times New Roman" w:cs="Times New Roman"/>
          <w:color w:val="FF0000"/>
        </w:rPr>
        <w:t xml:space="preserve"> </w:t>
      </w:r>
      <w:r w:rsidRPr="00CE6971">
        <w:rPr>
          <w:rFonts w:ascii="Times New Roman" w:hAnsi="Times New Roman" w:cs="Times New Roman"/>
        </w:rPr>
        <w:t>Z up. Wójta</w:t>
      </w:r>
    </w:p>
    <w:p w14:paraId="681EB4EC" w14:textId="2CD61C17" w:rsidR="0038277F" w:rsidRPr="00CE6971" w:rsidRDefault="00CE6971" w:rsidP="00CE69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38277F" w:rsidRPr="00CE6971">
        <w:rPr>
          <w:rFonts w:ascii="Times New Roman" w:hAnsi="Times New Roman" w:cs="Times New Roman"/>
        </w:rPr>
        <w:t>Kierowni</w:t>
      </w:r>
      <w:r>
        <w:rPr>
          <w:rFonts w:ascii="Times New Roman" w:hAnsi="Times New Roman" w:cs="Times New Roman"/>
        </w:rPr>
        <w:t>k</w:t>
      </w:r>
      <w:r w:rsidR="0038277F" w:rsidRPr="00CE6971">
        <w:rPr>
          <w:rFonts w:ascii="Times New Roman" w:hAnsi="Times New Roman" w:cs="Times New Roman"/>
        </w:rPr>
        <w:t xml:space="preserve"> Referatu</w:t>
      </w:r>
      <w:r>
        <w:rPr>
          <w:rFonts w:ascii="Times New Roman" w:hAnsi="Times New Roman" w:cs="Times New Roman"/>
        </w:rPr>
        <w:t xml:space="preserve"> Rozwoju, Promocji i Zagospodarowania</w:t>
      </w:r>
    </w:p>
    <w:p w14:paraId="732272C2" w14:textId="6B6EC0D7" w:rsidR="00856D9A" w:rsidRPr="00CE6971" w:rsidRDefault="00856D9A" w:rsidP="00CE6971">
      <w:pPr>
        <w:spacing w:after="0" w:line="360" w:lineRule="auto"/>
        <w:ind w:left="4248" w:firstLine="708"/>
        <w:rPr>
          <w:rFonts w:ascii="Times New Roman" w:hAnsi="Times New Roman" w:cs="Times New Roman"/>
        </w:rPr>
      </w:pPr>
      <w:r w:rsidRPr="00CE6971">
        <w:rPr>
          <w:rFonts w:ascii="Times New Roman" w:hAnsi="Times New Roman" w:cs="Times New Roman"/>
        </w:rPr>
        <w:t>Przestrzennego Dawid Gruda</w:t>
      </w:r>
    </w:p>
    <w:sectPr w:rsidR="00856D9A" w:rsidRPr="00CE6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charset w:val="00"/>
    <w:family w:val="swiss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  <w:num w:numId="2" w16cid:durableId="282856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F07FF"/>
    <w:rsid w:val="001B18FA"/>
    <w:rsid w:val="00231F9C"/>
    <w:rsid w:val="003402F9"/>
    <w:rsid w:val="0038277F"/>
    <w:rsid w:val="004663A1"/>
    <w:rsid w:val="00497A84"/>
    <w:rsid w:val="00633867"/>
    <w:rsid w:val="0073043C"/>
    <w:rsid w:val="00856D9A"/>
    <w:rsid w:val="00894473"/>
    <w:rsid w:val="009265CE"/>
    <w:rsid w:val="0096344C"/>
    <w:rsid w:val="00B90919"/>
    <w:rsid w:val="00C547DE"/>
    <w:rsid w:val="00C92C7C"/>
    <w:rsid w:val="00C96038"/>
    <w:rsid w:val="00CE6971"/>
    <w:rsid w:val="00E4133D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qFormat/>
    <w:rsid w:val="00497A84"/>
    <w:rPr>
      <w:i/>
      <w:iCs/>
    </w:rPr>
  </w:style>
  <w:style w:type="paragraph" w:styleId="Tekstpodstawowy">
    <w:name w:val="Body Text"/>
    <w:basedOn w:val="Normalny"/>
    <w:link w:val="TekstpodstawowyZnak"/>
    <w:unhideWhenUsed/>
    <w:rsid w:val="009265CE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265CE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11</cp:revision>
  <cp:lastPrinted>2023-12-11T12:54:00Z</cp:lastPrinted>
  <dcterms:created xsi:type="dcterms:W3CDTF">2023-10-25T07:02:00Z</dcterms:created>
  <dcterms:modified xsi:type="dcterms:W3CDTF">2024-01-29T10:45:00Z</dcterms:modified>
</cp:coreProperties>
</file>