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A8B" w14:textId="74DFA98D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32929">
        <w:rPr>
          <w:rFonts w:asciiTheme="minorHAnsi" w:hAnsiTheme="minorHAnsi" w:cstheme="minorHAnsi"/>
          <w:sz w:val="24"/>
          <w:szCs w:val="24"/>
        </w:rPr>
        <w:t>1</w:t>
      </w:r>
      <w:r w:rsidR="007666F7">
        <w:rPr>
          <w:rFonts w:asciiTheme="minorHAnsi" w:hAnsiTheme="minorHAnsi" w:cstheme="minorHAnsi"/>
          <w:sz w:val="24"/>
          <w:szCs w:val="24"/>
        </w:rPr>
        <w:t>7</w:t>
      </w:r>
      <w:r w:rsidR="00732929">
        <w:rPr>
          <w:rFonts w:asciiTheme="minorHAnsi" w:hAnsiTheme="minorHAnsi" w:cstheme="minorHAnsi"/>
          <w:sz w:val="24"/>
          <w:szCs w:val="24"/>
        </w:rPr>
        <w:t xml:space="preserve"> maja 2024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76C8EB36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 w:rsidR="007666F7">
        <w:rPr>
          <w:rFonts w:ascii="Calibri" w:hAnsi="Calibri" w:cs="Calibri"/>
          <w:sz w:val="24"/>
          <w:szCs w:val="24"/>
          <w:lang w:eastAsia="ar-SA"/>
        </w:rPr>
        <w:t>1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7931C34E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23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232B62">
        <w:rPr>
          <w:rFonts w:asciiTheme="minorHAnsi" w:eastAsia="Calibri" w:hAnsiTheme="minorHAnsi" w:cstheme="minorHAnsi"/>
          <w:sz w:val="24"/>
          <w:szCs w:val="24"/>
        </w:rPr>
        <w:t>977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160806ED" w14:textId="77777777" w:rsidR="007666F7" w:rsidRPr="007666F7" w:rsidRDefault="00EE58AE" w:rsidP="007666F7">
      <w:pPr>
        <w:spacing w:line="276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7666F7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.05.2024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7666F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232B62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7666F7" w:rsidRPr="007666F7">
        <w:rPr>
          <w:rFonts w:asciiTheme="minorHAnsi" w:hAnsiTheme="minorHAnsi" w:cstheme="minorHAnsi"/>
          <w:bCs/>
          <w:sz w:val="24"/>
          <w:szCs w:val="24"/>
        </w:rPr>
        <w:t xml:space="preserve">„Budowa słupowej stacji transformatorowej, sieci średniego napięcia i sieci niskiego napięcia,” na terenie działek ewidencyjnych o numerach: 116/3, 121/15, 114/3 oraz terenie fragmentów działek ewidencyjnych o numerach: 119/6, 124/13, 124/3, 121/6, 117/17 obręb Bożków, gmina Nowa Ruda. </w:t>
      </w:r>
    </w:p>
    <w:p w14:paraId="546DF607" w14:textId="77777777" w:rsidR="00732929" w:rsidRPr="00732929" w:rsidRDefault="00732929" w:rsidP="007666F7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31976102" w14:textId="6062F320" w:rsidR="00351B21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351B21">
        <w:rPr>
          <w:rFonts w:asciiTheme="minorHAnsi" w:hAnsiTheme="minorHAnsi" w:cstheme="minorHAnsi"/>
          <w:sz w:val="24"/>
          <w:szCs w:val="24"/>
        </w:rPr>
        <w:t>Zastępca Wójta Gminy Nowa Ruda</w:t>
      </w:r>
    </w:p>
    <w:p w14:paraId="18ACF0EE" w14:textId="112287EA" w:rsidR="00351B21" w:rsidRDefault="00351B21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 /</w:t>
      </w:r>
    </w:p>
    <w:p w14:paraId="17714F43" w14:textId="53994C94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0FA8664" w14:textId="74C4E6B5" w:rsidR="009F7BAC" w:rsidRPr="00AF7694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7666F7"/>
    <w:rsid w:val="0089049D"/>
    <w:rsid w:val="008B2461"/>
    <w:rsid w:val="00901C39"/>
    <w:rsid w:val="00903408"/>
    <w:rsid w:val="00907E14"/>
    <w:rsid w:val="00911E9B"/>
    <w:rsid w:val="009D511A"/>
    <w:rsid w:val="009F7BAC"/>
    <w:rsid w:val="00AA7014"/>
    <w:rsid w:val="00AB7232"/>
    <w:rsid w:val="00AE2734"/>
    <w:rsid w:val="00B52BDF"/>
    <w:rsid w:val="00BB1050"/>
    <w:rsid w:val="00BE2F32"/>
    <w:rsid w:val="00C50181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6</cp:revision>
  <cp:lastPrinted>2022-08-10T11:25:00Z</cp:lastPrinted>
  <dcterms:created xsi:type="dcterms:W3CDTF">2023-05-09T10:48:00Z</dcterms:created>
  <dcterms:modified xsi:type="dcterms:W3CDTF">2024-05-17T07:15:00Z</dcterms:modified>
</cp:coreProperties>
</file>