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D232A0E" w14:textId="29B80B02" w:rsidR="00EC74B8" w:rsidRPr="000664F3" w:rsidRDefault="002B67E6" w:rsidP="00182821">
      <w:pPr>
        <w:pStyle w:val="Nagwek1"/>
        <w:spacing w:after="240"/>
        <w:rPr>
          <w:rFonts w:asciiTheme="minorHAnsi" w:hAnsiTheme="minorHAnsi" w:cstheme="minorHAnsi"/>
          <w:sz w:val="26"/>
          <w:szCs w:val="26"/>
        </w:rPr>
      </w:pPr>
      <w:r w:rsidRPr="000664F3">
        <w:rPr>
          <w:rFonts w:asciiTheme="minorHAnsi" w:hAnsiTheme="minorHAnsi" w:cstheme="minorHAnsi"/>
          <w:sz w:val="26"/>
          <w:szCs w:val="26"/>
        </w:rPr>
        <w:t>INFORMACJA O WYNIK</w:t>
      </w:r>
      <w:r w:rsidR="00192FD2" w:rsidRPr="000664F3">
        <w:rPr>
          <w:rFonts w:asciiTheme="minorHAnsi" w:hAnsiTheme="minorHAnsi" w:cstheme="minorHAnsi"/>
          <w:sz w:val="26"/>
          <w:szCs w:val="26"/>
        </w:rPr>
        <w:t>U</w:t>
      </w:r>
      <w:r w:rsidR="00320C28" w:rsidRPr="000664F3">
        <w:rPr>
          <w:rFonts w:asciiTheme="minorHAnsi" w:hAnsiTheme="minorHAnsi" w:cstheme="minorHAnsi"/>
          <w:sz w:val="26"/>
          <w:szCs w:val="26"/>
        </w:rPr>
        <w:t xml:space="preserve"> </w:t>
      </w:r>
      <w:r w:rsidR="0056352E" w:rsidRPr="000664F3">
        <w:rPr>
          <w:rFonts w:asciiTheme="minorHAnsi" w:hAnsiTheme="minorHAnsi" w:cstheme="minorHAnsi"/>
          <w:sz w:val="26"/>
          <w:szCs w:val="26"/>
        </w:rPr>
        <w:t>PRZETARG</w:t>
      </w:r>
      <w:r w:rsidR="00192FD2" w:rsidRPr="000664F3">
        <w:rPr>
          <w:rFonts w:asciiTheme="minorHAnsi" w:hAnsiTheme="minorHAnsi" w:cstheme="minorHAnsi"/>
          <w:sz w:val="26"/>
          <w:szCs w:val="26"/>
        </w:rPr>
        <w:t>U</w:t>
      </w:r>
      <w:r w:rsidR="00182821" w:rsidRPr="000664F3">
        <w:rPr>
          <w:rFonts w:asciiTheme="minorHAnsi" w:hAnsiTheme="minorHAnsi" w:cstheme="minorHAnsi"/>
          <w:sz w:val="26"/>
          <w:szCs w:val="26"/>
        </w:rPr>
        <w:br/>
      </w:r>
      <w:bookmarkStart w:id="0" w:name="_Hlk65135515"/>
      <w:r w:rsidR="00EC74B8" w:rsidRPr="000664F3">
        <w:rPr>
          <w:rFonts w:asciiTheme="minorHAnsi" w:hAnsiTheme="minorHAnsi" w:cstheme="minorHAnsi"/>
          <w:sz w:val="26"/>
          <w:szCs w:val="26"/>
        </w:rPr>
        <w:t>ogłoszon</w:t>
      </w:r>
      <w:r w:rsidR="00192FD2" w:rsidRPr="000664F3">
        <w:rPr>
          <w:rFonts w:asciiTheme="minorHAnsi" w:hAnsiTheme="minorHAnsi" w:cstheme="minorHAnsi"/>
          <w:sz w:val="26"/>
          <w:szCs w:val="26"/>
        </w:rPr>
        <w:t>ego</w:t>
      </w:r>
      <w:r w:rsidR="00EC74B8" w:rsidRPr="000664F3">
        <w:rPr>
          <w:rFonts w:asciiTheme="minorHAnsi" w:hAnsiTheme="minorHAnsi" w:cstheme="minorHAnsi"/>
          <w:sz w:val="26"/>
          <w:szCs w:val="26"/>
        </w:rPr>
        <w:t>:</w:t>
      </w:r>
    </w:p>
    <w:bookmarkEnd w:id="0"/>
    <w:p w14:paraId="5380F65C" w14:textId="3642AC6E" w:rsidR="00182821" w:rsidRPr="000664F3" w:rsidRDefault="00182821" w:rsidP="00182821">
      <w:pPr>
        <w:pStyle w:val="Podtytu"/>
        <w:numPr>
          <w:ilvl w:val="0"/>
          <w:numId w:val="0"/>
        </w:numPr>
        <w:spacing w:after="0"/>
        <w:jc w:val="both"/>
        <w:rPr>
          <w:rFonts w:cstheme="minorHAnsi"/>
          <w:color w:val="auto"/>
          <w:sz w:val="26"/>
          <w:szCs w:val="26"/>
        </w:rPr>
      </w:pPr>
      <w:r w:rsidRPr="000664F3">
        <w:rPr>
          <w:rFonts w:cstheme="minorHAnsi"/>
          <w:color w:val="auto"/>
          <w:sz w:val="26"/>
          <w:szCs w:val="26"/>
        </w:rPr>
        <w:t xml:space="preserve">Zarządzeniem Nr </w:t>
      </w:r>
      <w:r w:rsidR="00C81517" w:rsidRPr="000664F3">
        <w:rPr>
          <w:rFonts w:cstheme="minorHAnsi"/>
          <w:color w:val="auto"/>
          <w:sz w:val="26"/>
          <w:szCs w:val="26"/>
        </w:rPr>
        <w:t>393</w:t>
      </w:r>
      <w:r w:rsidRPr="000664F3">
        <w:rPr>
          <w:rFonts w:cstheme="minorHAnsi"/>
          <w:color w:val="auto"/>
          <w:sz w:val="26"/>
          <w:szCs w:val="26"/>
        </w:rPr>
        <w:t xml:space="preserve">/24 Wójta Gminy Nowa Ruda z dnia </w:t>
      </w:r>
      <w:r w:rsidR="00C81517" w:rsidRPr="000664F3">
        <w:rPr>
          <w:rFonts w:cstheme="minorHAnsi"/>
          <w:color w:val="auto"/>
          <w:sz w:val="26"/>
          <w:szCs w:val="26"/>
        </w:rPr>
        <w:t>10</w:t>
      </w:r>
      <w:r w:rsidRPr="000664F3">
        <w:rPr>
          <w:rFonts w:cstheme="minorHAnsi"/>
          <w:color w:val="auto"/>
          <w:sz w:val="26"/>
          <w:szCs w:val="26"/>
        </w:rPr>
        <w:t xml:space="preserve"> </w:t>
      </w:r>
      <w:r w:rsidR="00C81517" w:rsidRPr="000664F3">
        <w:rPr>
          <w:rFonts w:cstheme="minorHAnsi"/>
          <w:color w:val="auto"/>
          <w:sz w:val="26"/>
          <w:szCs w:val="26"/>
        </w:rPr>
        <w:t xml:space="preserve">września </w:t>
      </w:r>
      <w:r w:rsidRPr="000664F3">
        <w:rPr>
          <w:rFonts w:cstheme="minorHAnsi"/>
          <w:color w:val="auto"/>
          <w:sz w:val="26"/>
          <w:szCs w:val="26"/>
        </w:rPr>
        <w:t>2024 roku w sprawie dzierżawy w drodze I ustnego przetargu nieograniczonego nieruchomości stanowiąc</w:t>
      </w:r>
      <w:r w:rsidR="00192FD2" w:rsidRPr="000664F3">
        <w:rPr>
          <w:rFonts w:cstheme="minorHAnsi"/>
          <w:color w:val="auto"/>
          <w:sz w:val="26"/>
          <w:szCs w:val="26"/>
        </w:rPr>
        <w:t>ej</w:t>
      </w:r>
      <w:r w:rsidRPr="000664F3">
        <w:rPr>
          <w:rFonts w:cstheme="minorHAnsi"/>
          <w:color w:val="auto"/>
          <w:sz w:val="26"/>
          <w:szCs w:val="26"/>
        </w:rPr>
        <w:t xml:space="preserve"> własność Gminy Nowa Ruda</w:t>
      </w:r>
    </w:p>
    <w:p w14:paraId="7405F874" w14:textId="77777777" w:rsidR="00192FD2" w:rsidRPr="000664F3" w:rsidRDefault="00192FD2" w:rsidP="00192FD2"/>
    <w:p w14:paraId="5A67335B" w14:textId="0D98A0A8" w:rsidR="004B6ED5" w:rsidRPr="000664F3" w:rsidRDefault="004B6ED5" w:rsidP="00182821">
      <w:pPr>
        <w:spacing w:after="360"/>
        <w:jc w:val="both"/>
        <w:rPr>
          <w:rFonts w:asciiTheme="minorHAnsi" w:hAnsiTheme="minorHAnsi" w:cstheme="minorHAnsi"/>
          <w:sz w:val="26"/>
          <w:szCs w:val="26"/>
        </w:rPr>
      </w:pPr>
      <w:r w:rsidRPr="000664F3">
        <w:rPr>
          <w:rFonts w:asciiTheme="minorHAnsi" w:hAnsiTheme="minorHAnsi" w:cstheme="minorHAnsi"/>
          <w:sz w:val="26"/>
          <w:szCs w:val="26"/>
        </w:rPr>
        <w:t>I przetarg ustn</w:t>
      </w:r>
      <w:r w:rsidR="00192FD2" w:rsidRPr="000664F3">
        <w:rPr>
          <w:rFonts w:asciiTheme="minorHAnsi" w:hAnsiTheme="minorHAnsi" w:cstheme="minorHAnsi"/>
          <w:sz w:val="26"/>
          <w:szCs w:val="26"/>
        </w:rPr>
        <w:t>y</w:t>
      </w:r>
      <w:r w:rsidRPr="000664F3">
        <w:rPr>
          <w:rFonts w:asciiTheme="minorHAnsi" w:hAnsiTheme="minorHAnsi" w:cstheme="minorHAnsi"/>
          <w:sz w:val="26"/>
          <w:szCs w:val="26"/>
        </w:rPr>
        <w:t xml:space="preserve"> nieograniczon</w:t>
      </w:r>
      <w:r w:rsidR="00192FD2" w:rsidRPr="000664F3">
        <w:rPr>
          <w:rFonts w:asciiTheme="minorHAnsi" w:hAnsiTheme="minorHAnsi" w:cstheme="minorHAnsi"/>
          <w:sz w:val="26"/>
          <w:szCs w:val="26"/>
        </w:rPr>
        <w:t>y</w:t>
      </w:r>
      <w:r w:rsidRPr="000664F3">
        <w:rPr>
          <w:rFonts w:asciiTheme="minorHAnsi" w:hAnsiTheme="minorHAnsi" w:cstheme="minorHAnsi"/>
          <w:sz w:val="26"/>
          <w:szCs w:val="26"/>
        </w:rPr>
        <w:t xml:space="preserve"> odbył się w dniu </w:t>
      </w:r>
      <w:r w:rsidR="00C81517" w:rsidRPr="000664F3">
        <w:rPr>
          <w:rFonts w:asciiTheme="minorHAnsi" w:hAnsiTheme="minorHAnsi" w:cstheme="minorHAnsi"/>
          <w:sz w:val="26"/>
          <w:szCs w:val="26"/>
        </w:rPr>
        <w:t>04 października</w:t>
      </w:r>
      <w:r w:rsidRPr="000664F3">
        <w:rPr>
          <w:rFonts w:asciiTheme="minorHAnsi" w:hAnsiTheme="minorHAnsi" w:cstheme="minorHAnsi"/>
          <w:sz w:val="26"/>
          <w:szCs w:val="26"/>
        </w:rPr>
        <w:t xml:space="preserve"> 202</w:t>
      </w:r>
      <w:r w:rsidR="00C46B3E" w:rsidRPr="000664F3">
        <w:rPr>
          <w:rFonts w:asciiTheme="minorHAnsi" w:hAnsiTheme="minorHAnsi" w:cstheme="minorHAnsi"/>
          <w:sz w:val="26"/>
          <w:szCs w:val="26"/>
        </w:rPr>
        <w:t>4</w:t>
      </w:r>
      <w:r w:rsidRPr="000664F3">
        <w:rPr>
          <w:rFonts w:asciiTheme="minorHAnsi" w:hAnsiTheme="minorHAnsi" w:cstheme="minorHAnsi"/>
          <w:sz w:val="26"/>
          <w:szCs w:val="26"/>
        </w:rPr>
        <w:t xml:space="preserve"> r. w siedzibie Urzędu Gminy Nowa Ruda, ul. Niepodległości 2</w:t>
      </w:r>
    </w:p>
    <w:p w14:paraId="442A18CD" w14:textId="35452C25" w:rsidR="004B6ED5" w:rsidRPr="000664F3" w:rsidRDefault="002613E8" w:rsidP="004B6ED5">
      <w:pPr>
        <w:pStyle w:val="Akapitzlist"/>
        <w:numPr>
          <w:ilvl w:val="0"/>
          <w:numId w:val="10"/>
        </w:numPr>
        <w:spacing w:after="120"/>
        <w:jc w:val="both"/>
        <w:rPr>
          <w:rFonts w:asciiTheme="minorHAnsi" w:hAnsiTheme="minorHAnsi" w:cstheme="minorHAnsi"/>
          <w:sz w:val="26"/>
          <w:szCs w:val="26"/>
        </w:rPr>
      </w:pPr>
      <w:r w:rsidRPr="000664F3">
        <w:rPr>
          <w:rFonts w:asciiTheme="minorHAnsi" w:hAnsiTheme="minorHAnsi" w:cstheme="minorHAnsi"/>
          <w:sz w:val="26"/>
          <w:szCs w:val="26"/>
        </w:rPr>
        <w:t xml:space="preserve">Nieruchomość gruntowa o powierzchni </w:t>
      </w:r>
      <w:r w:rsidR="00C81517" w:rsidRPr="000664F3">
        <w:rPr>
          <w:rFonts w:asciiTheme="minorHAnsi" w:hAnsiTheme="minorHAnsi" w:cstheme="minorHAnsi"/>
          <w:sz w:val="26"/>
          <w:szCs w:val="26"/>
        </w:rPr>
        <w:t>88</w:t>
      </w:r>
      <w:r w:rsidR="00BF5F33" w:rsidRPr="000664F3">
        <w:rPr>
          <w:rFonts w:asciiTheme="minorHAnsi" w:hAnsiTheme="minorHAnsi" w:cstheme="minorHAnsi"/>
          <w:sz w:val="26"/>
          <w:szCs w:val="26"/>
        </w:rPr>
        <w:t>,00 m</w:t>
      </w:r>
      <w:r w:rsidR="00BF5F33" w:rsidRPr="000664F3">
        <w:rPr>
          <w:rFonts w:asciiTheme="minorHAnsi" w:hAnsiTheme="minorHAnsi" w:cstheme="minorHAnsi"/>
          <w:sz w:val="26"/>
          <w:szCs w:val="26"/>
          <w:vertAlign w:val="superscript"/>
        </w:rPr>
        <w:t>2</w:t>
      </w:r>
      <w:r w:rsidRPr="000664F3">
        <w:rPr>
          <w:rFonts w:asciiTheme="minorHAnsi" w:hAnsiTheme="minorHAnsi" w:cstheme="minorHAnsi"/>
          <w:sz w:val="26"/>
          <w:szCs w:val="26"/>
        </w:rPr>
        <w:t xml:space="preserve"> (</w:t>
      </w:r>
      <w:r w:rsidR="00BF5F33" w:rsidRPr="000664F3">
        <w:rPr>
          <w:rFonts w:asciiTheme="minorHAnsi" w:hAnsiTheme="minorHAnsi" w:cstheme="minorHAnsi"/>
          <w:sz w:val="26"/>
          <w:szCs w:val="26"/>
        </w:rPr>
        <w:t>Br-</w:t>
      </w:r>
      <w:r w:rsidR="00C81517" w:rsidRPr="000664F3">
        <w:rPr>
          <w:rFonts w:asciiTheme="minorHAnsi" w:hAnsiTheme="minorHAnsi" w:cstheme="minorHAnsi"/>
          <w:sz w:val="26"/>
          <w:szCs w:val="26"/>
        </w:rPr>
        <w:t>R</w:t>
      </w:r>
      <w:r w:rsidR="00BF5F33" w:rsidRPr="000664F3">
        <w:rPr>
          <w:rFonts w:asciiTheme="minorHAnsi" w:hAnsiTheme="minorHAnsi" w:cstheme="minorHAnsi"/>
          <w:sz w:val="26"/>
          <w:szCs w:val="26"/>
        </w:rPr>
        <w:t>IV</w:t>
      </w:r>
      <w:r w:rsidR="00C81517" w:rsidRPr="000664F3">
        <w:rPr>
          <w:rFonts w:asciiTheme="minorHAnsi" w:hAnsiTheme="minorHAnsi" w:cstheme="minorHAnsi"/>
          <w:sz w:val="26"/>
          <w:szCs w:val="26"/>
        </w:rPr>
        <w:t>a</w:t>
      </w:r>
      <w:r w:rsidRPr="000664F3">
        <w:rPr>
          <w:rFonts w:asciiTheme="minorHAnsi" w:hAnsiTheme="minorHAnsi" w:cstheme="minorHAnsi"/>
          <w:sz w:val="26"/>
          <w:szCs w:val="26"/>
        </w:rPr>
        <w:t>)</w:t>
      </w:r>
      <w:r w:rsidR="004B6ED5" w:rsidRPr="000664F3">
        <w:rPr>
          <w:rFonts w:asciiTheme="minorHAnsi" w:hAnsiTheme="minorHAnsi" w:cstheme="minorHAnsi"/>
          <w:sz w:val="26"/>
          <w:szCs w:val="26"/>
        </w:rPr>
        <w:t>,</w:t>
      </w:r>
      <w:r w:rsidRPr="000664F3">
        <w:rPr>
          <w:rFonts w:asciiTheme="minorHAnsi" w:hAnsiTheme="minorHAnsi" w:cstheme="minorHAnsi"/>
          <w:sz w:val="26"/>
          <w:szCs w:val="26"/>
        </w:rPr>
        <w:t xml:space="preserve"> położona w</w:t>
      </w:r>
      <w:r w:rsidR="00182821" w:rsidRPr="000664F3">
        <w:rPr>
          <w:rFonts w:asciiTheme="minorHAnsi" w:hAnsiTheme="minorHAnsi" w:cstheme="minorHAnsi"/>
          <w:sz w:val="26"/>
          <w:szCs w:val="26"/>
        </w:rPr>
        <w:t> </w:t>
      </w:r>
      <w:r w:rsidRPr="000664F3">
        <w:rPr>
          <w:rFonts w:asciiTheme="minorHAnsi" w:hAnsiTheme="minorHAnsi" w:cstheme="minorHAnsi"/>
          <w:sz w:val="26"/>
          <w:szCs w:val="26"/>
        </w:rPr>
        <w:t>granicach</w:t>
      </w:r>
      <w:r w:rsidR="00C81517" w:rsidRPr="000664F3">
        <w:rPr>
          <w:rFonts w:asciiTheme="minorHAnsi" w:hAnsiTheme="minorHAnsi" w:cstheme="minorHAnsi"/>
          <w:sz w:val="26"/>
          <w:szCs w:val="26"/>
        </w:rPr>
        <w:t xml:space="preserve"> części </w:t>
      </w:r>
      <w:r w:rsidRPr="000664F3">
        <w:rPr>
          <w:rFonts w:asciiTheme="minorHAnsi" w:hAnsiTheme="minorHAnsi" w:cstheme="minorHAnsi"/>
          <w:sz w:val="26"/>
          <w:szCs w:val="26"/>
        </w:rPr>
        <w:t xml:space="preserve">działki numer </w:t>
      </w:r>
      <w:r w:rsidR="00BF5F33" w:rsidRPr="000664F3">
        <w:rPr>
          <w:rFonts w:asciiTheme="minorHAnsi" w:hAnsiTheme="minorHAnsi" w:cstheme="minorHAnsi"/>
          <w:sz w:val="26"/>
          <w:szCs w:val="26"/>
        </w:rPr>
        <w:t>13/1</w:t>
      </w:r>
      <w:r w:rsidR="00C81517" w:rsidRPr="000664F3">
        <w:rPr>
          <w:rFonts w:asciiTheme="minorHAnsi" w:hAnsiTheme="minorHAnsi" w:cstheme="minorHAnsi"/>
          <w:sz w:val="26"/>
          <w:szCs w:val="26"/>
        </w:rPr>
        <w:t>5</w:t>
      </w:r>
      <w:r w:rsidR="00BF5F33" w:rsidRPr="000664F3">
        <w:rPr>
          <w:rFonts w:asciiTheme="minorHAnsi" w:hAnsiTheme="minorHAnsi" w:cstheme="minorHAnsi"/>
          <w:sz w:val="26"/>
          <w:szCs w:val="26"/>
        </w:rPr>
        <w:t xml:space="preserve"> </w:t>
      </w:r>
      <w:r w:rsidRPr="000664F3">
        <w:rPr>
          <w:rFonts w:asciiTheme="minorHAnsi" w:hAnsiTheme="minorHAnsi" w:cstheme="minorHAnsi"/>
          <w:sz w:val="26"/>
          <w:szCs w:val="26"/>
        </w:rPr>
        <w:t xml:space="preserve">obręb </w:t>
      </w:r>
      <w:r w:rsidR="00C81517" w:rsidRPr="000664F3">
        <w:rPr>
          <w:rFonts w:asciiTheme="minorHAnsi" w:hAnsiTheme="minorHAnsi" w:cstheme="minorHAnsi"/>
          <w:sz w:val="26"/>
          <w:szCs w:val="26"/>
        </w:rPr>
        <w:t>Ludwikowice Kłodzkie</w:t>
      </w:r>
      <w:r w:rsidRPr="000664F3">
        <w:rPr>
          <w:rFonts w:asciiTheme="minorHAnsi" w:hAnsiTheme="minorHAnsi" w:cstheme="minorHAnsi"/>
          <w:sz w:val="26"/>
          <w:szCs w:val="26"/>
        </w:rPr>
        <w:t xml:space="preserve">, </w:t>
      </w:r>
      <w:r w:rsidR="004B6ED5" w:rsidRPr="000664F3">
        <w:rPr>
          <w:rFonts w:asciiTheme="minorHAnsi" w:hAnsiTheme="minorHAnsi" w:cstheme="minorHAnsi"/>
          <w:sz w:val="26"/>
          <w:szCs w:val="26"/>
        </w:rPr>
        <w:t>przeznaczon</w:t>
      </w:r>
      <w:r w:rsidRPr="000664F3">
        <w:rPr>
          <w:rFonts w:asciiTheme="minorHAnsi" w:hAnsiTheme="minorHAnsi" w:cstheme="minorHAnsi"/>
          <w:sz w:val="26"/>
          <w:szCs w:val="26"/>
        </w:rPr>
        <w:t>a</w:t>
      </w:r>
      <w:r w:rsidR="004B6ED5" w:rsidRPr="000664F3">
        <w:rPr>
          <w:rFonts w:asciiTheme="minorHAnsi" w:hAnsiTheme="minorHAnsi" w:cstheme="minorHAnsi"/>
          <w:sz w:val="26"/>
          <w:szCs w:val="26"/>
        </w:rPr>
        <w:t xml:space="preserve"> do </w:t>
      </w:r>
      <w:r w:rsidRPr="000664F3">
        <w:rPr>
          <w:rFonts w:asciiTheme="minorHAnsi" w:hAnsiTheme="minorHAnsi" w:cstheme="minorHAnsi"/>
          <w:sz w:val="26"/>
          <w:szCs w:val="26"/>
        </w:rPr>
        <w:t xml:space="preserve">dzierżawy na cele związane z </w:t>
      </w:r>
      <w:r w:rsidR="00BF5F33" w:rsidRPr="000664F3">
        <w:rPr>
          <w:rFonts w:asciiTheme="minorHAnsi" w:hAnsiTheme="minorHAnsi" w:cstheme="minorHAnsi"/>
          <w:sz w:val="26"/>
          <w:szCs w:val="26"/>
        </w:rPr>
        <w:t>prowadzeniem ogrodu przydomowego</w:t>
      </w:r>
      <w:r w:rsidR="00CE4E6B" w:rsidRPr="000664F3">
        <w:rPr>
          <w:rFonts w:asciiTheme="minorHAnsi" w:hAnsiTheme="minorHAnsi" w:cstheme="minorHAnsi"/>
          <w:sz w:val="26"/>
          <w:szCs w:val="26"/>
        </w:rPr>
        <w:t>.</w:t>
      </w:r>
    </w:p>
    <w:p w14:paraId="1E065C26" w14:textId="4DCE2B14" w:rsidR="004B6ED5" w:rsidRPr="000664F3" w:rsidRDefault="004B6ED5" w:rsidP="004B6ED5">
      <w:pPr>
        <w:jc w:val="both"/>
        <w:rPr>
          <w:rFonts w:asciiTheme="minorHAnsi" w:hAnsiTheme="minorHAnsi" w:cstheme="minorHAnsi"/>
          <w:sz w:val="26"/>
          <w:szCs w:val="26"/>
        </w:rPr>
      </w:pPr>
      <w:r w:rsidRPr="000664F3">
        <w:rPr>
          <w:rFonts w:asciiTheme="minorHAnsi" w:hAnsiTheme="minorHAnsi" w:cstheme="minorHAnsi"/>
          <w:sz w:val="26"/>
          <w:szCs w:val="26"/>
        </w:rPr>
        <w:t xml:space="preserve">Liczba osób dopuszczonych do przetargu – </w:t>
      </w:r>
      <w:r w:rsidR="00DD5D8C" w:rsidRPr="000664F3">
        <w:rPr>
          <w:rFonts w:asciiTheme="minorHAnsi" w:hAnsiTheme="minorHAnsi" w:cstheme="minorHAnsi"/>
          <w:sz w:val="26"/>
          <w:szCs w:val="26"/>
        </w:rPr>
        <w:t>2</w:t>
      </w:r>
    </w:p>
    <w:p w14:paraId="7509D1F4" w14:textId="77777777" w:rsidR="004B6ED5" w:rsidRPr="000664F3" w:rsidRDefault="004B6ED5" w:rsidP="004B6ED5">
      <w:pPr>
        <w:jc w:val="both"/>
        <w:rPr>
          <w:rFonts w:asciiTheme="minorHAnsi" w:hAnsiTheme="minorHAnsi" w:cstheme="minorHAnsi"/>
          <w:sz w:val="26"/>
          <w:szCs w:val="26"/>
        </w:rPr>
      </w:pPr>
      <w:r w:rsidRPr="000664F3">
        <w:rPr>
          <w:rFonts w:asciiTheme="minorHAnsi" w:hAnsiTheme="minorHAnsi" w:cstheme="minorHAnsi"/>
          <w:sz w:val="26"/>
          <w:szCs w:val="26"/>
        </w:rPr>
        <w:t>Liczba osób niedopuszczonych do przetargu – 0</w:t>
      </w:r>
    </w:p>
    <w:p w14:paraId="14C867AB" w14:textId="22AF3845" w:rsidR="004B6ED5" w:rsidRPr="000664F3" w:rsidRDefault="004B6ED5" w:rsidP="004B6ED5">
      <w:pPr>
        <w:jc w:val="both"/>
        <w:rPr>
          <w:rFonts w:asciiTheme="minorHAnsi" w:hAnsiTheme="minorHAnsi" w:cstheme="minorHAnsi"/>
          <w:sz w:val="26"/>
          <w:szCs w:val="26"/>
        </w:rPr>
      </w:pPr>
      <w:r w:rsidRPr="000664F3">
        <w:rPr>
          <w:rFonts w:asciiTheme="minorHAnsi" w:hAnsiTheme="minorHAnsi" w:cstheme="minorHAnsi"/>
          <w:sz w:val="26"/>
          <w:szCs w:val="26"/>
        </w:rPr>
        <w:t xml:space="preserve">Miesięczna stawka wywoławcza czynszu </w:t>
      </w:r>
      <w:r w:rsidR="00DD5D8C" w:rsidRPr="000664F3">
        <w:rPr>
          <w:rFonts w:asciiTheme="minorHAnsi" w:hAnsiTheme="minorHAnsi" w:cstheme="minorHAnsi"/>
          <w:sz w:val="26"/>
          <w:szCs w:val="26"/>
        </w:rPr>
        <w:t>dzierżawnego</w:t>
      </w:r>
      <w:r w:rsidRPr="000664F3">
        <w:rPr>
          <w:rFonts w:asciiTheme="minorHAnsi" w:hAnsiTheme="minorHAnsi" w:cstheme="minorHAnsi"/>
          <w:sz w:val="26"/>
          <w:szCs w:val="26"/>
        </w:rPr>
        <w:t xml:space="preserve"> – </w:t>
      </w:r>
      <w:r w:rsidR="00C81517" w:rsidRPr="000664F3">
        <w:rPr>
          <w:rFonts w:asciiTheme="minorHAnsi" w:hAnsiTheme="minorHAnsi" w:cstheme="minorHAnsi"/>
          <w:sz w:val="26"/>
          <w:szCs w:val="26"/>
        </w:rPr>
        <w:t>10,56</w:t>
      </w:r>
      <w:r w:rsidRPr="000664F3">
        <w:rPr>
          <w:rFonts w:asciiTheme="minorHAnsi" w:hAnsiTheme="minorHAnsi" w:cstheme="minorHAnsi"/>
          <w:sz w:val="26"/>
          <w:szCs w:val="26"/>
        </w:rPr>
        <w:t xml:space="preserve"> zł </w:t>
      </w:r>
      <w:r w:rsidR="00F50B82" w:rsidRPr="000664F3">
        <w:rPr>
          <w:rFonts w:asciiTheme="minorHAnsi" w:hAnsiTheme="minorHAnsi" w:cstheme="minorHAnsi"/>
          <w:sz w:val="26"/>
          <w:szCs w:val="26"/>
        </w:rPr>
        <w:t>netto + 23% VAT</w:t>
      </w:r>
    </w:p>
    <w:p w14:paraId="673DBF7E" w14:textId="3F151297" w:rsidR="004B6ED5" w:rsidRPr="000664F3" w:rsidRDefault="004B6ED5" w:rsidP="004B6ED5">
      <w:pPr>
        <w:jc w:val="both"/>
        <w:rPr>
          <w:rFonts w:asciiTheme="minorHAnsi" w:hAnsiTheme="minorHAnsi" w:cstheme="minorHAnsi"/>
          <w:sz w:val="26"/>
          <w:szCs w:val="26"/>
        </w:rPr>
      </w:pPr>
      <w:r w:rsidRPr="000664F3">
        <w:rPr>
          <w:rFonts w:asciiTheme="minorHAnsi" w:hAnsiTheme="minorHAnsi" w:cstheme="minorHAnsi"/>
          <w:sz w:val="26"/>
          <w:szCs w:val="26"/>
        </w:rPr>
        <w:t>Najwyższa stawka miesięcznego czynszu osiągnięt</w:t>
      </w:r>
      <w:r w:rsidR="00F50B82" w:rsidRPr="000664F3">
        <w:rPr>
          <w:rFonts w:asciiTheme="minorHAnsi" w:hAnsiTheme="minorHAnsi" w:cstheme="minorHAnsi"/>
          <w:sz w:val="26"/>
          <w:szCs w:val="26"/>
        </w:rPr>
        <w:t>a</w:t>
      </w:r>
      <w:r w:rsidRPr="000664F3">
        <w:rPr>
          <w:rFonts w:asciiTheme="minorHAnsi" w:hAnsiTheme="minorHAnsi" w:cstheme="minorHAnsi"/>
          <w:sz w:val="26"/>
          <w:szCs w:val="26"/>
        </w:rPr>
        <w:t xml:space="preserve"> w przetargu – </w:t>
      </w:r>
      <w:r w:rsidR="00C81517" w:rsidRPr="000664F3">
        <w:rPr>
          <w:rFonts w:asciiTheme="minorHAnsi" w:hAnsiTheme="minorHAnsi" w:cstheme="minorHAnsi"/>
          <w:sz w:val="26"/>
          <w:szCs w:val="26"/>
        </w:rPr>
        <w:t>50,00</w:t>
      </w:r>
      <w:r w:rsidR="00DD5D8C" w:rsidRPr="000664F3">
        <w:rPr>
          <w:rFonts w:asciiTheme="minorHAnsi" w:hAnsiTheme="minorHAnsi" w:cstheme="minorHAnsi"/>
          <w:sz w:val="26"/>
          <w:szCs w:val="26"/>
        </w:rPr>
        <w:t xml:space="preserve"> zł</w:t>
      </w:r>
      <w:r w:rsidR="00BF5F33" w:rsidRPr="000664F3">
        <w:rPr>
          <w:rFonts w:asciiTheme="minorHAnsi" w:hAnsiTheme="minorHAnsi" w:cstheme="minorHAnsi"/>
          <w:sz w:val="26"/>
          <w:szCs w:val="26"/>
        </w:rPr>
        <w:t xml:space="preserve"> netto + 23% VAT</w:t>
      </w:r>
    </w:p>
    <w:p w14:paraId="577A1EB1" w14:textId="6E852643" w:rsidR="004B6ED5" w:rsidRPr="000664F3" w:rsidRDefault="004B6ED5" w:rsidP="00FE772C">
      <w:pPr>
        <w:spacing w:after="360"/>
        <w:jc w:val="both"/>
        <w:rPr>
          <w:rFonts w:asciiTheme="minorHAnsi" w:hAnsiTheme="minorHAnsi" w:cstheme="minorHAnsi"/>
          <w:sz w:val="26"/>
          <w:szCs w:val="26"/>
        </w:rPr>
      </w:pPr>
      <w:r w:rsidRPr="000664F3">
        <w:rPr>
          <w:rFonts w:asciiTheme="minorHAnsi" w:hAnsiTheme="minorHAnsi" w:cstheme="minorHAnsi"/>
          <w:sz w:val="26"/>
          <w:szCs w:val="26"/>
        </w:rPr>
        <w:t xml:space="preserve">Osoba ustalona w przetargu jako </w:t>
      </w:r>
      <w:r w:rsidR="00DD5D8C" w:rsidRPr="000664F3">
        <w:rPr>
          <w:rFonts w:asciiTheme="minorHAnsi" w:hAnsiTheme="minorHAnsi" w:cstheme="minorHAnsi"/>
          <w:sz w:val="26"/>
          <w:szCs w:val="26"/>
        </w:rPr>
        <w:t>dzierżawca</w:t>
      </w:r>
      <w:r w:rsidRPr="000664F3">
        <w:rPr>
          <w:rFonts w:asciiTheme="minorHAnsi" w:hAnsiTheme="minorHAnsi" w:cstheme="minorHAnsi"/>
          <w:sz w:val="26"/>
          <w:szCs w:val="26"/>
        </w:rPr>
        <w:t xml:space="preserve"> – </w:t>
      </w:r>
      <w:r w:rsidR="00C81517" w:rsidRPr="000664F3">
        <w:rPr>
          <w:rFonts w:asciiTheme="minorHAnsi" w:hAnsiTheme="minorHAnsi" w:cstheme="minorHAnsi"/>
          <w:sz w:val="26"/>
          <w:szCs w:val="26"/>
        </w:rPr>
        <w:t>Jerzy Rybiński</w:t>
      </w:r>
    </w:p>
    <w:p w14:paraId="1A5017A7" w14:textId="288DF983" w:rsidR="00E30054" w:rsidRPr="000664F3" w:rsidRDefault="00E30054" w:rsidP="00630CB2">
      <w:pPr>
        <w:jc w:val="both"/>
        <w:rPr>
          <w:rFonts w:asciiTheme="minorHAnsi" w:hAnsiTheme="minorHAnsi" w:cstheme="minorHAnsi"/>
          <w:sz w:val="26"/>
          <w:szCs w:val="26"/>
        </w:rPr>
      </w:pPr>
      <w:r w:rsidRPr="000664F3">
        <w:rPr>
          <w:rFonts w:asciiTheme="minorHAnsi" w:hAnsiTheme="minorHAnsi" w:cstheme="minorHAnsi"/>
          <w:sz w:val="26"/>
          <w:szCs w:val="26"/>
        </w:rPr>
        <w:t xml:space="preserve">Informację wywiesza się na tablicy ogłoszeń </w:t>
      </w:r>
      <w:r w:rsidR="00ED101F" w:rsidRPr="000664F3">
        <w:rPr>
          <w:rFonts w:asciiTheme="minorHAnsi" w:hAnsiTheme="minorHAnsi" w:cstheme="minorHAnsi"/>
          <w:sz w:val="26"/>
          <w:szCs w:val="26"/>
        </w:rPr>
        <w:t xml:space="preserve">w siedzibie </w:t>
      </w:r>
      <w:r w:rsidRPr="000664F3">
        <w:rPr>
          <w:rFonts w:asciiTheme="minorHAnsi" w:hAnsiTheme="minorHAnsi" w:cstheme="minorHAnsi"/>
          <w:sz w:val="26"/>
          <w:szCs w:val="26"/>
        </w:rPr>
        <w:t xml:space="preserve">Urzędu Gminy Nowa Ruda </w:t>
      </w:r>
      <w:r w:rsidR="00ED101F" w:rsidRPr="000664F3">
        <w:rPr>
          <w:rFonts w:asciiTheme="minorHAnsi" w:hAnsiTheme="minorHAnsi" w:cstheme="minorHAnsi"/>
          <w:sz w:val="26"/>
          <w:szCs w:val="26"/>
        </w:rPr>
        <w:t>ul.</w:t>
      </w:r>
      <w:r w:rsidR="00D93508" w:rsidRPr="000664F3">
        <w:rPr>
          <w:rFonts w:asciiTheme="minorHAnsi" w:hAnsiTheme="minorHAnsi" w:cstheme="minorHAnsi"/>
          <w:sz w:val="26"/>
          <w:szCs w:val="26"/>
        </w:rPr>
        <w:t> </w:t>
      </w:r>
      <w:r w:rsidR="00ED101F" w:rsidRPr="000664F3">
        <w:rPr>
          <w:rFonts w:asciiTheme="minorHAnsi" w:hAnsiTheme="minorHAnsi" w:cstheme="minorHAnsi"/>
          <w:sz w:val="26"/>
          <w:szCs w:val="26"/>
        </w:rPr>
        <w:t xml:space="preserve">Niepodległości 2 oraz </w:t>
      </w:r>
      <w:r w:rsidR="00ED101F" w:rsidRPr="000664F3">
        <w:rPr>
          <w:rFonts w:asciiTheme="minorHAnsi" w:eastAsia="Calibri" w:hAnsiTheme="minorHAnsi" w:cstheme="minorHAnsi"/>
          <w:sz w:val="26"/>
          <w:szCs w:val="26"/>
        </w:rPr>
        <w:t>zamieszcza się w Biuletynie Informacji Publicznej Gminy Nowa Ruda</w:t>
      </w:r>
      <w:r w:rsidR="00ED101F" w:rsidRPr="000664F3">
        <w:rPr>
          <w:rFonts w:asciiTheme="minorHAnsi" w:hAnsiTheme="minorHAnsi" w:cstheme="minorHAnsi"/>
          <w:sz w:val="26"/>
          <w:szCs w:val="26"/>
        </w:rPr>
        <w:t xml:space="preserve"> </w:t>
      </w:r>
      <w:r w:rsidRPr="000664F3">
        <w:rPr>
          <w:rFonts w:asciiTheme="minorHAnsi" w:hAnsiTheme="minorHAnsi" w:cstheme="minorHAnsi"/>
          <w:sz w:val="26"/>
          <w:szCs w:val="26"/>
        </w:rPr>
        <w:t xml:space="preserve">na okres 7 dni tj. od </w:t>
      </w:r>
      <w:r w:rsidR="00C81517" w:rsidRPr="000664F3">
        <w:rPr>
          <w:rFonts w:asciiTheme="minorHAnsi" w:hAnsiTheme="minorHAnsi" w:cstheme="minorHAnsi"/>
          <w:sz w:val="26"/>
          <w:szCs w:val="26"/>
        </w:rPr>
        <w:t>14</w:t>
      </w:r>
      <w:r w:rsidR="001E72C8" w:rsidRPr="000664F3">
        <w:rPr>
          <w:rFonts w:asciiTheme="minorHAnsi" w:hAnsiTheme="minorHAnsi" w:cstheme="minorHAnsi"/>
          <w:sz w:val="26"/>
          <w:szCs w:val="26"/>
        </w:rPr>
        <w:t>.</w:t>
      </w:r>
      <w:r w:rsidR="00C81517" w:rsidRPr="000664F3">
        <w:rPr>
          <w:rFonts w:asciiTheme="minorHAnsi" w:hAnsiTheme="minorHAnsi" w:cstheme="minorHAnsi"/>
          <w:sz w:val="26"/>
          <w:szCs w:val="26"/>
        </w:rPr>
        <w:t>10</w:t>
      </w:r>
      <w:r w:rsidR="001E72C8" w:rsidRPr="000664F3">
        <w:rPr>
          <w:rFonts w:asciiTheme="minorHAnsi" w:hAnsiTheme="minorHAnsi" w:cstheme="minorHAnsi"/>
          <w:sz w:val="26"/>
          <w:szCs w:val="26"/>
        </w:rPr>
        <w:t>.202</w:t>
      </w:r>
      <w:r w:rsidR="006A72CD" w:rsidRPr="000664F3">
        <w:rPr>
          <w:rFonts w:asciiTheme="minorHAnsi" w:hAnsiTheme="minorHAnsi" w:cstheme="minorHAnsi"/>
          <w:sz w:val="26"/>
          <w:szCs w:val="26"/>
        </w:rPr>
        <w:t>4</w:t>
      </w:r>
      <w:r w:rsidRPr="000664F3">
        <w:rPr>
          <w:rFonts w:asciiTheme="minorHAnsi" w:hAnsiTheme="minorHAnsi" w:cstheme="minorHAnsi"/>
          <w:sz w:val="26"/>
          <w:szCs w:val="26"/>
        </w:rPr>
        <w:t xml:space="preserve"> r. do </w:t>
      </w:r>
      <w:r w:rsidR="00C81517" w:rsidRPr="000664F3">
        <w:rPr>
          <w:rFonts w:asciiTheme="minorHAnsi" w:hAnsiTheme="minorHAnsi" w:cstheme="minorHAnsi"/>
          <w:sz w:val="26"/>
          <w:szCs w:val="26"/>
        </w:rPr>
        <w:t>21</w:t>
      </w:r>
      <w:r w:rsidR="00CE4E6B" w:rsidRPr="000664F3">
        <w:rPr>
          <w:rFonts w:asciiTheme="minorHAnsi" w:hAnsiTheme="minorHAnsi" w:cstheme="minorHAnsi"/>
          <w:sz w:val="26"/>
          <w:szCs w:val="26"/>
        </w:rPr>
        <w:t>.</w:t>
      </w:r>
      <w:r w:rsidR="00C81517" w:rsidRPr="000664F3">
        <w:rPr>
          <w:rFonts w:asciiTheme="minorHAnsi" w:hAnsiTheme="minorHAnsi" w:cstheme="minorHAnsi"/>
          <w:sz w:val="26"/>
          <w:szCs w:val="26"/>
        </w:rPr>
        <w:t>10</w:t>
      </w:r>
      <w:r w:rsidR="001E72C8" w:rsidRPr="000664F3">
        <w:rPr>
          <w:rFonts w:asciiTheme="minorHAnsi" w:hAnsiTheme="minorHAnsi" w:cstheme="minorHAnsi"/>
          <w:sz w:val="26"/>
          <w:szCs w:val="26"/>
        </w:rPr>
        <w:t>.202</w:t>
      </w:r>
      <w:r w:rsidR="006A72CD" w:rsidRPr="000664F3">
        <w:rPr>
          <w:rFonts w:asciiTheme="minorHAnsi" w:hAnsiTheme="minorHAnsi" w:cstheme="minorHAnsi"/>
          <w:sz w:val="26"/>
          <w:szCs w:val="26"/>
        </w:rPr>
        <w:t>4</w:t>
      </w:r>
      <w:r w:rsidR="00FF3354" w:rsidRPr="000664F3">
        <w:rPr>
          <w:rFonts w:asciiTheme="minorHAnsi" w:hAnsiTheme="minorHAnsi" w:cstheme="minorHAnsi"/>
          <w:sz w:val="26"/>
          <w:szCs w:val="26"/>
        </w:rPr>
        <w:t xml:space="preserve"> </w:t>
      </w:r>
      <w:r w:rsidRPr="000664F3">
        <w:rPr>
          <w:rFonts w:asciiTheme="minorHAnsi" w:hAnsiTheme="minorHAnsi" w:cstheme="minorHAnsi"/>
          <w:sz w:val="26"/>
          <w:szCs w:val="26"/>
        </w:rPr>
        <w:t>r.</w:t>
      </w:r>
    </w:p>
    <w:p w14:paraId="1681A76C" w14:textId="3601AF1C" w:rsidR="00E64081" w:rsidRPr="000664F3" w:rsidRDefault="00E64081" w:rsidP="00C37C66">
      <w:pPr>
        <w:tabs>
          <w:tab w:val="right" w:pos="8931"/>
        </w:tabs>
        <w:suppressAutoHyphens w:val="0"/>
        <w:spacing w:before="360" w:after="360" w:line="360" w:lineRule="auto"/>
        <w:jc w:val="right"/>
        <w:rPr>
          <w:rFonts w:asciiTheme="minorHAnsi" w:eastAsiaTheme="minorHAnsi" w:hAnsiTheme="minorHAnsi" w:cstheme="minorHAnsi"/>
          <w:sz w:val="26"/>
          <w:szCs w:val="26"/>
          <w:lang w:eastAsia="en-US"/>
        </w:rPr>
      </w:pPr>
      <w:r w:rsidRPr="000664F3">
        <w:rPr>
          <w:rFonts w:asciiTheme="minorHAnsi" w:eastAsiaTheme="minorHAnsi" w:hAnsiTheme="minorHAnsi" w:cstheme="minorHAnsi"/>
          <w:sz w:val="26"/>
          <w:szCs w:val="26"/>
          <w:lang w:eastAsia="en-US"/>
        </w:rPr>
        <w:tab/>
      </w:r>
      <w:r w:rsidR="00733D06" w:rsidRPr="000664F3">
        <w:rPr>
          <w:rFonts w:asciiTheme="minorHAnsi" w:eastAsiaTheme="minorHAnsi" w:hAnsiTheme="minorHAnsi" w:cstheme="minorHAnsi"/>
          <w:sz w:val="26"/>
          <w:szCs w:val="26"/>
          <w:lang w:eastAsia="en-US"/>
        </w:rPr>
        <w:t>/</w:t>
      </w:r>
      <w:r w:rsidR="001558A9" w:rsidRPr="000664F3">
        <w:rPr>
          <w:rFonts w:asciiTheme="minorHAnsi" w:eastAsiaTheme="minorHAnsi" w:hAnsiTheme="minorHAnsi" w:cstheme="minorHAnsi"/>
          <w:sz w:val="26"/>
          <w:szCs w:val="26"/>
          <w:lang w:eastAsia="en-US"/>
        </w:rPr>
        <w:t>Zastępca Wójta</w:t>
      </w:r>
      <w:r w:rsidR="00DD5D8C" w:rsidRPr="000664F3">
        <w:rPr>
          <w:rFonts w:asciiTheme="minorHAnsi" w:eastAsiaTheme="minorHAnsi" w:hAnsiTheme="minorHAnsi" w:cstheme="minorHAnsi"/>
          <w:sz w:val="26"/>
          <w:szCs w:val="26"/>
          <w:lang w:eastAsia="en-US"/>
        </w:rPr>
        <w:t xml:space="preserve"> – </w:t>
      </w:r>
      <w:r w:rsidR="001558A9" w:rsidRPr="000664F3">
        <w:rPr>
          <w:rFonts w:asciiTheme="minorHAnsi" w:eastAsiaTheme="minorHAnsi" w:hAnsiTheme="minorHAnsi" w:cstheme="minorHAnsi"/>
          <w:sz w:val="26"/>
          <w:szCs w:val="26"/>
          <w:lang w:eastAsia="en-US"/>
        </w:rPr>
        <w:t>Anna Zawiślak/</w:t>
      </w:r>
    </w:p>
    <w:sectPr w:rsidR="00E64081" w:rsidRPr="000664F3" w:rsidSect="00D43018">
      <w:pgSz w:w="11906" w:h="16838"/>
      <w:pgMar w:top="709" w:right="849" w:bottom="851" w:left="993" w:header="708" w:footer="708" w:gutter="0"/>
      <w:cols w:space="708"/>
      <w:docGrid w:linePitch="600" w:charSpace="2457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MS Mincho"/>
    <w:charset w:val="8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3" w15:restartNumberingAfterBreak="0">
    <w:nsid w:val="00000004"/>
    <w:multiLevelType w:val="multilevel"/>
    <w:tmpl w:val="00000004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4" w15:restartNumberingAfterBreak="0">
    <w:nsid w:val="0FA44B9D"/>
    <w:multiLevelType w:val="hybridMultilevel"/>
    <w:tmpl w:val="FE907DC2"/>
    <w:lvl w:ilvl="0" w:tplc="FFFFFFFF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6DD0BD6"/>
    <w:multiLevelType w:val="hybridMultilevel"/>
    <w:tmpl w:val="FE907DC2"/>
    <w:lvl w:ilvl="0" w:tplc="FFFFFFFF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9912C3F"/>
    <w:multiLevelType w:val="hybridMultilevel"/>
    <w:tmpl w:val="6010ADCC"/>
    <w:lvl w:ilvl="0" w:tplc="821E4B34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9100675"/>
    <w:multiLevelType w:val="hybridMultilevel"/>
    <w:tmpl w:val="1C02F830"/>
    <w:lvl w:ilvl="0" w:tplc="4D10BB04">
      <w:start w:val="1"/>
      <w:numFmt w:val="bullet"/>
      <w:suff w:val="space"/>
      <w:lvlText w:val=""/>
      <w:lvlJc w:val="left"/>
      <w:pPr>
        <w:ind w:left="0" w:firstLine="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A5716E6"/>
    <w:multiLevelType w:val="hybridMultilevel"/>
    <w:tmpl w:val="FE907DC2"/>
    <w:lvl w:ilvl="0" w:tplc="821E4B34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BC30D8"/>
    <w:multiLevelType w:val="hybridMultilevel"/>
    <w:tmpl w:val="76C4DD14"/>
    <w:lvl w:ilvl="0" w:tplc="5D6EB38C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D753837"/>
    <w:multiLevelType w:val="hybridMultilevel"/>
    <w:tmpl w:val="FAD8DC5E"/>
    <w:lvl w:ilvl="0" w:tplc="ED58FC1A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5901029">
    <w:abstractNumId w:val="0"/>
  </w:num>
  <w:num w:numId="2" w16cid:durableId="1660578600">
    <w:abstractNumId w:val="1"/>
  </w:num>
  <w:num w:numId="3" w16cid:durableId="727917808">
    <w:abstractNumId w:val="2"/>
  </w:num>
  <w:num w:numId="4" w16cid:durableId="1094592322">
    <w:abstractNumId w:val="3"/>
  </w:num>
  <w:num w:numId="5" w16cid:durableId="1226572041">
    <w:abstractNumId w:val="10"/>
  </w:num>
  <w:num w:numId="6" w16cid:durableId="262810580">
    <w:abstractNumId w:val="9"/>
  </w:num>
  <w:num w:numId="7" w16cid:durableId="1303539966">
    <w:abstractNumId w:val="6"/>
  </w:num>
  <w:num w:numId="8" w16cid:durableId="113913031">
    <w:abstractNumId w:val="7"/>
  </w:num>
  <w:num w:numId="9" w16cid:durableId="478424437">
    <w:abstractNumId w:val="8"/>
  </w:num>
  <w:num w:numId="10" w16cid:durableId="868032509">
    <w:abstractNumId w:val="5"/>
  </w:num>
  <w:num w:numId="11" w16cid:durableId="3069033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0783"/>
    <w:rsid w:val="00064AE1"/>
    <w:rsid w:val="000664F3"/>
    <w:rsid w:val="000B32A2"/>
    <w:rsid w:val="000C2000"/>
    <w:rsid w:val="000C633B"/>
    <w:rsid w:val="000E47F5"/>
    <w:rsid w:val="000E7F31"/>
    <w:rsid w:val="00103084"/>
    <w:rsid w:val="001558A9"/>
    <w:rsid w:val="00161D1A"/>
    <w:rsid w:val="00182821"/>
    <w:rsid w:val="00192FD2"/>
    <w:rsid w:val="001C7681"/>
    <w:rsid w:val="001D6884"/>
    <w:rsid w:val="001E72C8"/>
    <w:rsid w:val="002236EF"/>
    <w:rsid w:val="002421D2"/>
    <w:rsid w:val="00243ADA"/>
    <w:rsid w:val="002550DE"/>
    <w:rsid w:val="002613E8"/>
    <w:rsid w:val="00270783"/>
    <w:rsid w:val="00273705"/>
    <w:rsid w:val="002B67E6"/>
    <w:rsid w:val="002D6EC2"/>
    <w:rsid w:val="00320C28"/>
    <w:rsid w:val="00342657"/>
    <w:rsid w:val="003669E6"/>
    <w:rsid w:val="003824F5"/>
    <w:rsid w:val="003A124D"/>
    <w:rsid w:val="00417436"/>
    <w:rsid w:val="00453650"/>
    <w:rsid w:val="004653D4"/>
    <w:rsid w:val="00490E95"/>
    <w:rsid w:val="004B6ED5"/>
    <w:rsid w:val="004D1EAB"/>
    <w:rsid w:val="004E4AB9"/>
    <w:rsid w:val="004F601E"/>
    <w:rsid w:val="0056352E"/>
    <w:rsid w:val="005A1A15"/>
    <w:rsid w:val="005B3BB7"/>
    <w:rsid w:val="005C5E07"/>
    <w:rsid w:val="005D5FA6"/>
    <w:rsid w:val="005F6151"/>
    <w:rsid w:val="006001DD"/>
    <w:rsid w:val="00630CB2"/>
    <w:rsid w:val="00631869"/>
    <w:rsid w:val="00671DBB"/>
    <w:rsid w:val="006A1D38"/>
    <w:rsid w:val="006A72CD"/>
    <w:rsid w:val="006F13BE"/>
    <w:rsid w:val="006F371E"/>
    <w:rsid w:val="0072432F"/>
    <w:rsid w:val="00733D06"/>
    <w:rsid w:val="007515A2"/>
    <w:rsid w:val="0075302A"/>
    <w:rsid w:val="007752B7"/>
    <w:rsid w:val="007A2BA6"/>
    <w:rsid w:val="007C10F9"/>
    <w:rsid w:val="007F4E8B"/>
    <w:rsid w:val="00814FC9"/>
    <w:rsid w:val="00834779"/>
    <w:rsid w:val="008565FE"/>
    <w:rsid w:val="0086377F"/>
    <w:rsid w:val="00866005"/>
    <w:rsid w:val="00875186"/>
    <w:rsid w:val="00893F26"/>
    <w:rsid w:val="0093115F"/>
    <w:rsid w:val="009330F0"/>
    <w:rsid w:val="009476D3"/>
    <w:rsid w:val="00987D49"/>
    <w:rsid w:val="009C24C1"/>
    <w:rsid w:val="00A74A6E"/>
    <w:rsid w:val="00AC71AF"/>
    <w:rsid w:val="00B10654"/>
    <w:rsid w:val="00B154CB"/>
    <w:rsid w:val="00B33B68"/>
    <w:rsid w:val="00B5499A"/>
    <w:rsid w:val="00B7733B"/>
    <w:rsid w:val="00B9151A"/>
    <w:rsid w:val="00BA3110"/>
    <w:rsid w:val="00BD2876"/>
    <w:rsid w:val="00BF5F33"/>
    <w:rsid w:val="00C37C66"/>
    <w:rsid w:val="00C46B3E"/>
    <w:rsid w:val="00C47334"/>
    <w:rsid w:val="00C814E8"/>
    <w:rsid w:val="00C81517"/>
    <w:rsid w:val="00C81CB2"/>
    <w:rsid w:val="00C8744A"/>
    <w:rsid w:val="00CA49D0"/>
    <w:rsid w:val="00CB4E4E"/>
    <w:rsid w:val="00CE4E6B"/>
    <w:rsid w:val="00D066CB"/>
    <w:rsid w:val="00D43018"/>
    <w:rsid w:val="00D8221B"/>
    <w:rsid w:val="00D864FF"/>
    <w:rsid w:val="00D869EE"/>
    <w:rsid w:val="00D93508"/>
    <w:rsid w:val="00DA3A4A"/>
    <w:rsid w:val="00DC6F9B"/>
    <w:rsid w:val="00DD460A"/>
    <w:rsid w:val="00DD5D8C"/>
    <w:rsid w:val="00E30054"/>
    <w:rsid w:val="00E64081"/>
    <w:rsid w:val="00EC74B8"/>
    <w:rsid w:val="00ED101F"/>
    <w:rsid w:val="00F0089A"/>
    <w:rsid w:val="00F17478"/>
    <w:rsid w:val="00F21450"/>
    <w:rsid w:val="00F50B82"/>
    <w:rsid w:val="00F664BE"/>
    <w:rsid w:val="00F70241"/>
    <w:rsid w:val="00F8282A"/>
    <w:rsid w:val="00F93966"/>
    <w:rsid w:val="00FB01A7"/>
    <w:rsid w:val="00FB7228"/>
    <w:rsid w:val="00FE772C"/>
    <w:rsid w:val="00FF33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995B4C4"/>
  <w15:chartTrackingRefBased/>
  <w15:docId w15:val="{1FB32A83-FCE4-4497-A46E-5F16C0D5A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suppressAutoHyphens/>
    </w:pPr>
    <w:rPr>
      <w:sz w:val="28"/>
    </w:rPr>
  </w:style>
  <w:style w:type="paragraph" w:styleId="Nagwek1">
    <w:name w:val="heading 1"/>
    <w:basedOn w:val="Normalny"/>
    <w:next w:val="Normalny"/>
    <w:link w:val="Nagwek1Znak"/>
    <w:qFormat/>
    <w:rsid w:val="00671DBB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ascii="StarSymbol" w:hAnsi="StarSymbol" w:cs="StarSymbol"/>
      <w:sz w:val="18"/>
      <w:szCs w:val="18"/>
    </w:rPr>
  </w:style>
  <w:style w:type="character" w:customStyle="1" w:styleId="WW8Num2z0">
    <w:name w:val="WW8Num2z0"/>
    <w:rPr>
      <w:rFonts w:ascii="StarSymbol" w:hAnsi="StarSymbol" w:cs="StarSymbol"/>
      <w:sz w:val="18"/>
      <w:szCs w:val="18"/>
    </w:rPr>
  </w:style>
  <w:style w:type="character" w:customStyle="1" w:styleId="WW8Num3z0">
    <w:name w:val="WW8Num3z0"/>
    <w:rPr>
      <w:rFonts w:ascii="StarSymbol" w:hAnsi="StarSymbol" w:cs="StarSymbol"/>
      <w:sz w:val="18"/>
      <w:szCs w:val="18"/>
    </w:rPr>
  </w:style>
  <w:style w:type="character" w:customStyle="1" w:styleId="WW8Num4z0">
    <w:name w:val="WW8Num4z0"/>
    <w:rPr>
      <w:rFonts w:ascii="StarSymbol" w:hAnsi="StarSymbol" w:cs="StarSymbol"/>
      <w:sz w:val="18"/>
      <w:szCs w:val="18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8Num5z0">
    <w:name w:val="WW8Num5z0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8Num6z0">
    <w:name w:val="WW8Num6z0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</w:style>
  <w:style w:type="character" w:customStyle="1" w:styleId="WW8Num9z0">
    <w:name w:val="WW8Num9z0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Pr>
      <w:rFonts w:ascii="StarSymbol" w:hAnsi="StarSymbol" w:cs="StarSymbol"/>
      <w:sz w:val="18"/>
      <w:szCs w:val="18"/>
    </w:rPr>
  </w:style>
  <w:style w:type="character" w:customStyle="1" w:styleId="WW8Num15z0">
    <w:name w:val="WW8Num15z0"/>
    <w:rPr>
      <w:rFonts w:ascii="StarSymbol" w:hAnsi="StarSymbol" w:cs="StarSymbol"/>
      <w:sz w:val="18"/>
      <w:szCs w:val="18"/>
    </w:rPr>
  </w:style>
  <w:style w:type="character" w:customStyle="1" w:styleId="WW8Num18z0">
    <w:name w:val="WW8Num18z0"/>
    <w:rPr>
      <w:rFonts w:ascii="StarSymbol" w:hAnsi="StarSymbol" w:cs="StarSymbol"/>
      <w:sz w:val="18"/>
      <w:szCs w:val="18"/>
    </w:rPr>
  </w:style>
  <w:style w:type="character" w:customStyle="1" w:styleId="WW8Num19z0">
    <w:name w:val="WW8Num19z0"/>
    <w:rPr>
      <w:rFonts w:ascii="StarSymbol" w:hAnsi="StarSymbol" w:cs="StarSymbol"/>
      <w:sz w:val="18"/>
      <w:szCs w:val="18"/>
    </w:rPr>
  </w:style>
  <w:style w:type="character" w:customStyle="1" w:styleId="WW8Num20z0">
    <w:name w:val="WW8Num20z0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Domylnaczcionkaakapitu1">
    <w:name w:val="Domyślna czcionka akapitu1"/>
  </w:style>
  <w:style w:type="character" w:customStyle="1" w:styleId="Symbolewypunktowania">
    <w:name w:val="Symbole wypunktowania"/>
    <w:rPr>
      <w:rFonts w:ascii="StarSymbol" w:eastAsia="StarSymbol" w:hAnsi="StarSymbol" w:cs="StarSymbol"/>
      <w:sz w:val="18"/>
      <w:szCs w:val="18"/>
    </w:rPr>
  </w:style>
  <w:style w:type="character" w:customStyle="1" w:styleId="Znakinumeracji">
    <w:name w:val="Znaki numeracji"/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Mangal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  <w:sz w:val="20"/>
    </w:rPr>
  </w:style>
  <w:style w:type="paragraph" w:styleId="Tekstdymka">
    <w:name w:val="Balloon Text"/>
    <w:basedOn w:val="Normalny"/>
    <w:link w:val="TekstdymkaZnak"/>
    <w:rsid w:val="000C200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C2000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671DBB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Akapitzlist">
    <w:name w:val="List Paragraph"/>
    <w:basedOn w:val="Normalny"/>
    <w:uiPriority w:val="34"/>
    <w:qFormat/>
    <w:rsid w:val="009C24C1"/>
    <w:pPr>
      <w:ind w:left="720"/>
      <w:contextualSpacing/>
    </w:pPr>
  </w:style>
  <w:style w:type="character" w:styleId="Hipercze">
    <w:name w:val="Hyperlink"/>
    <w:basedOn w:val="Domylnaczcionkaakapitu"/>
    <w:rsid w:val="00ED101F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D101F"/>
    <w:rPr>
      <w:color w:val="605E5C"/>
      <w:shd w:val="clear" w:color="auto" w:fill="E1DFDD"/>
    </w:rPr>
  </w:style>
  <w:style w:type="paragraph" w:styleId="Podtytu">
    <w:name w:val="Subtitle"/>
    <w:basedOn w:val="Normalny"/>
    <w:next w:val="Normalny"/>
    <w:link w:val="PodtytuZnak"/>
    <w:qFormat/>
    <w:rsid w:val="007C10F9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PodtytuZnak">
    <w:name w:val="Podtytuł Znak"/>
    <w:basedOn w:val="Domylnaczcionkaakapitu"/>
    <w:link w:val="Podtytu"/>
    <w:rsid w:val="007C10F9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164</Words>
  <Characters>984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INFORMACJA O WYNIKU PRZETARGÓW</vt:lpstr>
    </vt:vector>
  </TitlesOfParts>
  <Company>Urząd Gminy Nowa Ruda</Company>
  <LinksUpToDate>false</LinksUpToDate>
  <CharactersWithSpaces>1146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INFORMACJA O WYNIKU PRZETARGÓW</dc:title>
  <dc:subject/>
  <dc:creator>Roginski</dc:creator>
  <cp:keywords/>
  <cp:lastModifiedBy>Natalia</cp:lastModifiedBy>
  <cp:revision>3</cp:revision>
  <cp:lastPrinted>2024-07-08T07:45:00Z</cp:lastPrinted>
  <dcterms:created xsi:type="dcterms:W3CDTF">2024-10-14T05:51:00Z</dcterms:created>
  <dcterms:modified xsi:type="dcterms:W3CDTF">2024-10-14T05:51:00Z</dcterms:modified>
</cp:coreProperties>
</file>