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53785" w14:textId="77777777" w:rsidR="00FD7F57" w:rsidRPr="00331577" w:rsidRDefault="00FD7F57" w:rsidP="00FD7F57">
      <w:pPr>
        <w:spacing w:after="0" w:line="240" w:lineRule="auto"/>
        <w:jc w:val="center"/>
        <w:rPr>
          <w:rFonts w:ascii="Times New Roman" w:hAnsi="Times New Roman"/>
        </w:rPr>
      </w:pPr>
      <w:r w:rsidRPr="00331577">
        <w:rPr>
          <w:rFonts w:ascii="Times New Roman" w:hAnsi="Times New Roman"/>
          <w:i/>
          <w:iCs/>
          <w:color w:val="A6A6A6"/>
        </w:rPr>
        <w:t>-strona internetowa urzędu gminy--tablica ogłoszeń urzędu gminy-</w:t>
      </w:r>
    </w:p>
    <w:p w14:paraId="1BFFE912" w14:textId="77777777" w:rsidR="00FD7F57" w:rsidRPr="00331577" w:rsidRDefault="00FD7F57" w:rsidP="00FD7F57">
      <w:pPr>
        <w:spacing w:after="0" w:line="240" w:lineRule="auto"/>
        <w:rPr>
          <w:rFonts w:ascii="Times New Roman" w:eastAsia="SimSun" w:hAnsi="Times New Roman"/>
          <w:b/>
          <w:kern w:val="3"/>
          <w:sz w:val="20"/>
          <w:szCs w:val="20"/>
        </w:rPr>
      </w:pPr>
      <w:r w:rsidRPr="00331577">
        <w:rPr>
          <w:rFonts w:ascii="Times New Roman" w:hAnsi="Times New Roman"/>
        </w:rPr>
        <w:t xml:space="preserve">                                                                                                        </w:t>
      </w:r>
    </w:p>
    <w:p w14:paraId="439D25D7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OBWIESZCZENIE</w:t>
      </w:r>
    </w:p>
    <w:p w14:paraId="7EC17BD3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</w:p>
    <w:p w14:paraId="5FB83BDF" w14:textId="77777777" w:rsidR="00FD7F5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B5F54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Wójta Gminy Nowa Ruda</w:t>
      </w:r>
    </w:p>
    <w:p w14:paraId="39DDBB58" w14:textId="77777777" w:rsidR="00FD7F5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o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ponownym </w:t>
      </w: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 xml:space="preserve">wyłożeniu do publicznego wglądu projektu </w:t>
      </w:r>
      <w:r w:rsidRPr="003B5F54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miejscowego planu zagospodarowania przestrzennego obrębu wsi Bożków</w:t>
      </w:r>
    </w:p>
    <w:p w14:paraId="0A68F6F0" w14:textId="77777777" w:rsidR="00FD7F57" w:rsidRPr="00331577" w:rsidRDefault="00FD7F57" w:rsidP="00FD7F57">
      <w:pPr>
        <w:keepNext/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/>
          <w:b/>
          <w:kern w:val="3"/>
          <w:sz w:val="20"/>
          <w:szCs w:val="20"/>
        </w:rPr>
      </w:pPr>
      <w:r w:rsidRPr="00331577">
        <w:rPr>
          <w:rFonts w:ascii="Times New Roman" w:eastAsia="Times New Roman" w:hAnsi="Times New Roman"/>
          <w:b/>
          <w:kern w:val="3"/>
          <w:sz w:val="20"/>
          <w:szCs w:val="20"/>
          <w:lang w:eastAsia="pl-PL"/>
        </w:rPr>
        <w:t>wraz z prognozą oddziaływania na środowisko</w:t>
      </w:r>
    </w:p>
    <w:p w14:paraId="77D6121A" w14:textId="77777777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SimSun" w:hAnsi="Times New Roman"/>
          <w:kern w:val="3"/>
          <w:sz w:val="20"/>
          <w:szCs w:val="20"/>
        </w:rPr>
      </w:pPr>
    </w:p>
    <w:p w14:paraId="6A816322" w14:textId="0103419C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                  </w:t>
      </w:r>
      <w:bookmarkStart w:id="0" w:name="_Hlk180666130"/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    Na podstawie art. 17 pkt 9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i 11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ustawy z dnia 27 marca 2003 r. o planowaniu i zagospodarowaniu przestrzennym (</w:t>
      </w:r>
      <w:proofErr w:type="spellStart"/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t.j</w:t>
      </w:r>
      <w:proofErr w:type="spellEnd"/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 Dz. U. z 2024 r. poz. 1130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ze zm.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), art. 39 i art. 54 ustawy z dnia 3 października 2008 r. o udostępnianiu informacji o środowisku i jego ochronie, udziale społeczeństwa w ochronie środowiska oraz ocenach oddziaływania na środowisko (</w:t>
      </w:r>
      <w:proofErr w:type="spellStart"/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t.j</w:t>
      </w:r>
      <w:proofErr w:type="spellEnd"/>
      <w:r w:rsidRPr="004D4D0E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 Dz. U. z 2024 r. poz. 1112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)</w:t>
      </w:r>
      <w:r w:rsidR="00DA757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="00DA7575" w:rsidRPr="00DA7575">
        <w:rPr>
          <w:rFonts w:ascii="Times New Roman" w:hAnsi="Times New Roman"/>
          <w:bCs/>
          <w:sz w:val="18"/>
          <w:szCs w:val="18"/>
        </w:rPr>
        <w:t>w związku z art. 67 ust. 3 ustawy z dnia 7 lipca 2023 r. o zmianie ustawy o planowaniu i zagospodarowaniu przestrzennym oraz niektórych innych ustaw (Dz. U. z  2023  r.  poz.  1688)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oraz uchwały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 xml:space="preserve">nr </w:t>
      </w:r>
      <w:r w:rsidRPr="003B5F54">
        <w:rPr>
          <w:rFonts w:ascii="Times New Roman" w:eastAsia="Times New Roman" w:hAnsi="Times New Roman"/>
          <w:sz w:val="18"/>
          <w:szCs w:val="18"/>
          <w:lang w:eastAsia="pl-PL"/>
        </w:rPr>
        <w:t>149/XVII/20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sz w:val="18"/>
          <w:szCs w:val="18"/>
          <w:lang w:eastAsia="pl-PL"/>
        </w:rPr>
        <w:t xml:space="preserve">Rady </w:t>
      </w:r>
      <w:r w:rsidRPr="00AA06F5">
        <w:rPr>
          <w:rFonts w:ascii="Times New Roman" w:eastAsia="Times New Roman" w:hAnsi="Times New Roman"/>
          <w:sz w:val="18"/>
          <w:szCs w:val="18"/>
          <w:lang w:eastAsia="pl-PL"/>
        </w:rPr>
        <w:t xml:space="preserve">Gminy </w:t>
      </w:r>
      <w:r w:rsidRPr="003B5F54">
        <w:rPr>
          <w:rFonts w:ascii="Times New Roman" w:eastAsia="Times New Roman" w:hAnsi="Times New Roman"/>
          <w:sz w:val="18"/>
          <w:szCs w:val="18"/>
          <w:lang w:eastAsia="pl-PL"/>
        </w:rPr>
        <w:t>Nowa Ruda</w:t>
      </w:r>
      <w:r w:rsidRPr="00331577">
        <w:rPr>
          <w:rFonts w:ascii="Times New Roman" w:eastAsia="Times New Roman" w:hAnsi="Times New Roman"/>
          <w:sz w:val="18"/>
          <w:szCs w:val="18"/>
          <w:lang w:eastAsia="pl-PL"/>
        </w:rPr>
        <w:t xml:space="preserve"> z dnia</w:t>
      </w:r>
      <w:r w:rsidR="0006168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6346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29 kwietnia 2020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r. </w:t>
      </w:r>
      <w:r w:rsidRPr="00A63465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>w sprawie przystąpienia do sporządzenia miejscowego planu zagospodarowania przestrzennego obrębu wsi Bożków,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 xml:space="preserve"> </w:t>
      </w:r>
      <w:r w:rsidRPr="00331577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zawiadamiam o </w:t>
      </w:r>
      <w:r w:rsidRPr="005D30A6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ponownym </w:t>
      </w:r>
      <w:r w:rsidRPr="00331577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wyłożeniu do publicznego wglądu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F12944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projektu planu</w:t>
      </w:r>
      <w:r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, </w:t>
      </w:r>
      <w:r w:rsidRPr="00573A48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w zakresie przyjętych </w:t>
      </w:r>
      <w:r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zmian po </w:t>
      </w:r>
      <w:r w:rsidR="00061680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trzecim </w:t>
      </w:r>
      <w:r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wyłożeniu,</w:t>
      </w:r>
      <w:r w:rsidRPr="00F1294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w dniach 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od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31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października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2024 r. do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20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listopada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2024 r.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w siedzibie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Urzędu </w:t>
      </w:r>
      <w:r w:rsidRPr="00AA06F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Gminy </w:t>
      </w:r>
      <w:r w:rsidRPr="00D03C4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Nowa Ruda ul. Niepodległości 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</w:t>
      </w:r>
      <w:r w:rsidRPr="00D03C45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, 57-400 Nowa Ruda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, w godzinach pracy Urzędu </w:t>
      </w:r>
      <w:r w:rsidRPr="00F1294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oraz poprzez jego udostępnienie w Biuletynie Informacji Publicznej Gminy Nowa Ruda www.bip.gmina.nowaruda.pl oraz na stronie podmiotowej tj. gmina.nowaruda.pl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ar-SA"/>
        </w:rPr>
        <w:t>wraz z prognozą oddziaływania na środowisko.</w:t>
      </w:r>
    </w:p>
    <w:p w14:paraId="00C4FA94" w14:textId="2386CE8C" w:rsidR="00FD7F57" w:rsidRPr="00473709" w:rsidRDefault="00FD7F57" w:rsidP="00FD7F57">
      <w:pPr>
        <w:widowControl w:val="0"/>
        <w:suppressAutoHyphens/>
        <w:autoSpaceDN w:val="0"/>
        <w:spacing w:after="0" w:line="240" w:lineRule="auto"/>
        <w:ind w:firstLine="708"/>
        <w:jc w:val="both"/>
        <w:rPr>
          <w:rFonts w:ascii="Times New Roman" w:eastAsia="SimSun" w:hAnsi="Times New Roman"/>
          <w:kern w:val="3"/>
          <w:sz w:val="18"/>
          <w:szCs w:val="18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Dyskusja publiczna nad przyjętymi w projekcie w/w plan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u</w:t>
      </w: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miejscowego rozwiązaniami odbędzie 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się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18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listopada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w </w:t>
      </w:r>
      <w:r w:rsidRPr="00473709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Sali </w:t>
      </w:r>
      <w:r w:rsidR="00061680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>Obrad w budynku Urzędu</w:t>
      </w:r>
      <w:r w:rsidR="00443BEA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 Gminy</w:t>
      </w:r>
      <w:r w:rsidR="00061680">
        <w:rPr>
          <w:rFonts w:ascii="Times New Roman" w:eastAsia="Times New Roman" w:hAnsi="Times New Roman"/>
          <w:b/>
          <w:bCs/>
          <w:kern w:val="3"/>
          <w:sz w:val="18"/>
          <w:szCs w:val="18"/>
          <w:lang w:eastAsia="pl-PL"/>
        </w:rPr>
        <w:t xml:space="preserve"> Nowa Ruda, </w:t>
      </w:r>
      <w:r w:rsidR="00061680" w:rsidRP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o godz. 10:00.</w:t>
      </w:r>
    </w:p>
    <w:p w14:paraId="1FCDB079" w14:textId="77777777" w:rsidR="00FD7F57" w:rsidRPr="00473709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SimSun" w:hAnsi="Times New Roman"/>
          <w:kern w:val="3"/>
          <w:sz w:val="18"/>
          <w:szCs w:val="18"/>
        </w:rPr>
      </w:pP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Zgodnie z art. 18 ust. 1 ustawy z dnia 27 marca 2003 r. o planowaniu i zagospodarowaniu przestrzennym oraz art. 39 ustawy z dnia 3 października 2008 r. o udostępnianiu informacji o środowisku i jego ochronie, udziale społeczeństwa w ochronie środowiska oraz o ocenach oddziaływania na środowisko każdy, kto kwestionuje ustalenia przyjęte w projekcie planu miejscowego lub prognozie oddziaływania na środowisko, może wnieść uwagi.</w:t>
      </w:r>
    </w:p>
    <w:p w14:paraId="30F7C7FC" w14:textId="468B0D8E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</w:pP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Uwagi należy składać na piśmie, ustnie do protokołu lub za pomocą środków komunikacji elektronicznej na adres poczty elektronicznej:</w:t>
      </w:r>
      <w:r w:rsidRPr="00473709"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  <w:t xml:space="preserve"> sekretariat@gmina.nowaruda.pl </w:t>
      </w:r>
      <w:r w:rsidRPr="00473709">
        <w:rPr>
          <w:rFonts w:ascii="Times New Roman" w:eastAsia="Times New Roman" w:hAnsi="Times New Roman"/>
          <w:iCs/>
          <w:kern w:val="3"/>
          <w:sz w:val="18"/>
          <w:szCs w:val="18"/>
          <w:lang w:eastAsia="pl-PL"/>
        </w:rPr>
        <w:t xml:space="preserve">lub przez platformę </w:t>
      </w:r>
      <w:proofErr w:type="spellStart"/>
      <w:r w:rsidRPr="00473709">
        <w:rPr>
          <w:rFonts w:ascii="Times New Roman" w:eastAsia="Times New Roman" w:hAnsi="Times New Roman"/>
          <w:iCs/>
          <w:kern w:val="3"/>
          <w:sz w:val="18"/>
          <w:szCs w:val="18"/>
          <w:lang w:eastAsia="pl-PL"/>
        </w:rPr>
        <w:t>ePUAP</w:t>
      </w:r>
      <w:proofErr w:type="spellEnd"/>
      <w:r w:rsidRPr="00473709">
        <w:rPr>
          <w:rFonts w:ascii="Times New Roman" w:eastAsia="Times New Roman" w:hAnsi="Times New Roman"/>
          <w:i/>
          <w:kern w:val="3"/>
          <w:sz w:val="18"/>
          <w:szCs w:val="18"/>
          <w:lang w:eastAsia="pl-PL"/>
        </w:rPr>
        <w:t>.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Uwagi należy kierować do Wójta Gminy Nowa Ruda, który jest organem właściwym do ich rozpatrzenia, na adres Urzędu Gminy Nowa Ruda ul. Niepodległości </w:t>
      </w:r>
      <w:r w:rsidR="00863C9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, 57-400 Nowa Ruda, z podaniem imienia i nazwiska, lub nazwy jednostki organizacyjnej, adresu, oznaczenia nieruchomości, której uwaga dotyczy, w nieprzekraczalnym terminie 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do dnia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4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</w:t>
      </w:r>
      <w:r w:rsidR="00061680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>grudnia</w:t>
      </w:r>
      <w:r w:rsidRPr="00473709">
        <w:rPr>
          <w:rFonts w:ascii="Times New Roman" w:eastAsia="Times New Roman" w:hAnsi="Times New Roman"/>
          <w:b/>
          <w:kern w:val="3"/>
          <w:sz w:val="18"/>
          <w:szCs w:val="18"/>
          <w:lang w:eastAsia="pl-PL"/>
        </w:rPr>
        <w:t xml:space="preserve"> 2024 r.</w:t>
      </w:r>
      <w:r w:rsidRPr="00473709">
        <w:t xml:space="preserve"> </w:t>
      </w:r>
      <w:r w:rsidRPr="00473709">
        <w:rPr>
          <w:rFonts w:ascii="Times New Roman" w:eastAsia="Times New Roman" w:hAnsi="Times New Roman"/>
          <w:bCs/>
          <w:kern w:val="3"/>
          <w:sz w:val="18"/>
          <w:szCs w:val="18"/>
          <w:lang w:eastAsia="pl-PL"/>
        </w:rPr>
        <w:t>Więcej informacji o danych osobowych i prawach przysługujących w związku z ich przetwarzaniem zawiera Klauzula Informacyjna do przetwarzania</w:t>
      </w:r>
      <w:r w:rsidRPr="00F12944">
        <w:rPr>
          <w:rFonts w:ascii="Times New Roman" w:eastAsia="Times New Roman" w:hAnsi="Times New Roman"/>
          <w:bCs/>
          <w:kern w:val="3"/>
          <w:sz w:val="18"/>
          <w:szCs w:val="18"/>
          <w:lang w:eastAsia="pl-PL"/>
        </w:rPr>
        <w:t xml:space="preserve"> danych osobowych zamieszczona na stronie internetowej gmina.nowaruda.pl w zakładce: Poradnik Interesanta - RODO.</w:t>
      </w:r>
    </w:p>
    <w:p w14:paraId="2CBFCC1A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Postępowanie w sprawie transgranicznego oddziaływania na środowisko w przedmiotowej sprawie nie jest prowadzone.</w:t>
      </w:r>
    </w:p>
    <w:bookmarkEnd w:id="0"/>
    <w:p w14:paraId="5505D075" w14:textId="77777777" w:rsidR="00FD7F57" w:rsidRPr="00331577" w:rsidRDefault="00FD7F57" w:rsidP="00FD7F5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</w:p>
    <w:p w14:paraId="5B1AF3E1" w14:textId="77777777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</w:p>
    <w:p w14:paraId="340AD8F4" w14:textId="1202DC1A" w:rsidR="00FD7F57" w:rsidRPr="00331577" w:rsidRDefault="00FD7F57" w:rsidP="00FD7F57">
      <w:pPr>
        <w:widowControl w:val="0"/>
        <w:suppressAutoHyphens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obwieszczenie wywieszone w dniach 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od 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24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10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.2024</w:t>
      </w:r>
      <w:r w:rsidR="00603406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r.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do 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04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</w:t>
      </w:r>
      <w:r w:rsidR="00061680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12</w:t>
      </w:r>
      <w:r w:rsidRPr="00473709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.2024 r</w:t>
      </w:r>
      <w:r w:rsidR="00603406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.</w:t>
      </w:r>
    </w:p>
    <w:p w14:paraId="5581D2FB" w14:textId="77777777" w:rsidR="00603406" w:rsidRDefault="00FD7F57" w:rsidP="00603406">
      <w:pPr>
        <w:spacing w:after="0"/>
        <w:jc w:val="right"/>
        <w:rPr>
          <w:rFonts w:ascii="Times New Roman" w:hAnsi="Times New Roman"/>
          <w:bCs/>
          <w:sz w:val="18"/>
          <w:szCs w:val="18"/>
        </w:rPr>
      </w:pPr>
      <w:r w:rsidRPr="00331577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imię, nazwisko i podpis osoby wywieszającej obwieszczenie: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 xml:space="preserve"> Kamila Szydełko</w:t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 w:rsidR="00603406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>/</w:t>
      </w:r>
      <w:r w:rsidR="00603406" w:rsidRPr="00473709">
        <w:rPr>
          <w:rFonts w:ascii="Times New Roman" w:hAnsi="Times New Roman"/>
          <w:bCs/>
          <w:sz w:val="18"/>
          <w:szCs w:val="18"/>
        </w:rPr>
        <w:t xml:space="preserve"> Wójt Gminy Nowa Ruda</w:t>
      </w:r>
    </w:p>
    <w:p w14:paraId="7087D660" w14:textId="77777777" w:rsidR="00603406" w:rsidRDefault="00603406" w:rsidP="00603406">
      <w:pPr>
        <w:spacing w:after="0"/>
        <w:ind w:left="4248" w:firstLine="708"/>
        <w:jc w:val="right"/>
        <w:rPr>
          <w:rFonts w:ascii="Times New Roman" w:hAnsi="Times New Roman"/>
          <w:bCs/>
          <w:caps/>
          <w:sz w:val="18"/>
          <w:szCs w:val="18"/>
        </w:rPr>
      </w:pPr>
      <w:r>
        <w:rPr>
          <w:rFonts w:ascii="Times New Roman" w:hAnsi="Times New Roman"/>
          <w:bCs/>
          <w:sz w:val="18"/>
          <w:szCs w:val="18"/>
        </w:rPr>
        <w:t>Adrianna Mierzejewska/</w:t>
      </w:r>
    </w:p>
    <w:p w14:paraId="1F31D6CB" w14:textId="26380FFF" w:rsidR="00FD7F57" w:rsidRDefault="00FD7F57" w:rsidP="00603406">
      <w:pPr>
        <w:widowControl w:val="0"/>
        <w:suppressAutoHyphens/>
        <w:autoSpaceDN w:val="0"/>
        <w:spacing w:after="0" w:line="240" w:lineRule="auto"/>
        <w:ind w:left="720"/>
        <w:jc w:val="right"/>
        <w:rPr>
          <w:rFonts w:ascii="Times New Roman" w:eastAsia="Times New Roman" w:hAnsi="Times New Roman"/>
          <w:kern w:val="3"/>
          <w:sz w:val="18"/>
          <w:szCs w:val="18"/>
          <w:lang w:eastAsia="pl-PL"/>
        </w:rPr>
      </w:pP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 w:rsidR="007E1C84">
        <w:rPr>
          <w:rFonts w:ascii="Times New Roman" w:eastAsia="Times New Roman" w:hAnsi="Times New Roman"/>
          <w:kern w:val="3"/>
          <w:sz w:val="18"/>
          <w:szCs w:val="18"/>
          <w:lang w:eastAsia="pl-PL"/>
        </w:rPr>
        <w:tab/>
      </w:r>
      <w:r w:rsidR="00603406">
        <w:rPr>
          <w:rFonts w:ascii="Times New Roman" w:eastAsia="Times New Roman" w:hAnsi="Times New Roman"/>
          <w:kern w:val="3"/>
          <w:sz w:val="18"/>
          <w:szCs w:val="18"/>
          <w:lang w:eastAsia="pl-PL"/>
        </w:rPr>
        <w:pict w14:anchorId="065290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2.5pt">
            <v:imagedata r:id="rId4" o:title=""/>
          </v:shape>
        </w:pict>
      </w:r>
      <w:r w:rsidR="00603406">
        <w:rPr>
          <w:rFonts w:ascii="Times New Roman" w:eastAsia="Times New Roman" w:hAnsi="Times New Roman"/>
          <w:kern w:val="3"/>
          <w:sz w:val="18"/>
          <w:szCs w:val="18"/>
          <w:lang w:eastAsia="pl-PL"/>
        </w:rPr>
        <w:pict w14:anchorId="2DB296CC">
          <v:shape id="_x0000_i1026" type="#_x0000_t75" style="width:453.75pt;height:22.5pt">
            <v:imagedata r:id="rId5" o:title=""/>
          </v:shape>
        </w:pict>
      </w:r>
    </w:p>
    <w:p w14:paraId="57BB5DCF" w14:textId="77777777" w:rsidR="009E4FBD" w:rsidRDefault="009E4FBD"/>
    <w:sectPr w:rsidR="009E4FBD" w:rsidSect="00FD7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7D"/>
    <w:rsid w:val="00061680"/>
    <w:rsid w:val="000A177D"/>
    <w:rsid w:val="001C5E65"/>
    <w:rsid w:val="00300136"/>
    <w:rsid w:val="00337A66"/>
    <w:rsid w:val="00443BEA"/>
    <w:rsid w:val="004E64D4"/>
    <w:rsid w:val="00603406"/>
    <w:rsid w:val="007E1C84"/>
    <w:rsid w:val="00863C94"/>
    <w:rsid w:val="009E4FBD"/>
    <w:rsid w:val="00A543A4"/>
    <w:rsid w:val="00DA7575"/>
    <w:rsid w:val="00DB469B"/>
    <w:rsid w:val="00E153F9"/>
    <w:rsid w:val="00FB4AFB"/>
    <w:rsid w:val="00FD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262F78"/>
  <w15:chartTrackingRefBased/>
  <w15:docId w15:val="{1BBFB015-2A63-4605-A305-E6038E0B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F57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8</cp:revision>
  <cp:lastPrinted>2024-10-24T10:49:00Z</cp:lastPrinted>
  <dcterms:created xsi:type="dcterms:W3CDTF">2024-08-28T09:38:00Z</dcterms:created>
  <dcterms:modified xsi:type="dcterms:W3CDTF">2024-10-24T11:14:00Z</dcterms:modified>
</cp:coreProperties>
</file>