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19185" w14:textId="77777777" w:rsidR="002657CE" w:rsidRDefault="002657CE" w:rsidP="002657CE">
      <w:pPr>
        <w:pStyle w:val="Nagwek1"/>
        <w:rPr>
          <w:color w:val="0070C0"/>
        </w:rPr>
      </w:pPr>
      <w:r>
        <w:rPr>
          <w:color w:val="0070C0"/>
        </w:rPr>
        <w:t xml:space="preserve">Informacja o posiedzeniu Komisji </w:t>
      </w:r>
    </w:p>
    <w:p w14:paraId="1848492D" w14:textId="77777777" w:rsidR="002657CE" w:rsidRDefault="002657CE" w:rsidP="002657CE">
      <w:pPr>
        <w:spacing w:before="240" w:line="360" w:lineRule="auto"/>
      </w:pPr>
      <w:r>
        <w:rPr>
          <w:rStyle w:val="Wyrnieniedelikatne"/>
          <w:rFonts w:cs="Calibri"/>
        </w:rPr>
        <w:t>Szanowni Państwo</w:t>
      </w:r>
      <w:r>
        <w:rPr>
          <w:rStyle w:val="Wyrnieniedelikatne"/>
          <w:rFonts w:cs="Calibri"/>
        </w:rPr>
        <w:br/>
        <w:t>Radni Gminy Nowa Ruda,</w:t>
      </w:r>
      <w:r>
        <w:rPr>
          <w:rStyle w:val="Wyrnieniedelikatne"/>
          <w:rFonts w:cs="Calibri"/>
        </w:rPr>
        <w:br/>
        <w:t>Kierownicy Referatów Urzędu Gminy Nowa Ruda,</w:t>
      </w:r>
      <w:r>
        <w:rPr>
          <w:rStyle w:val="Wyrnieniedelikatne"/>
          <w:rFonts w:cs="Calibri"/>
        </w:rPr>
        <w:br/>
        <w:t>Sołtysi Sołectw, Mieszkańcy Gminy Nowa Ruda</w:t>
      </w:r>
    </w:p>
    <w:p w14:paraId="282BFD1F" w14:textId="40096199" w:rsidR="002657CE" w:rsidRDefault="002657CE" w:rsidP="002657CE">
      <w:pPr>
        <w:pStyle w:val="Standard"/>
        <w:spacing w:before="36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Informuję, że w sali obrad Urzędu Gminy Nowa Ruda przy ul. Niepodległości 2, odbęd</w:t>
      </w:r>
      <w:r w:rsidR="0089136A">
        <w:rPr>
          <w:rFonts w:ascii="Calibri" w:hAnsi="Calibri" w:cs="Calibri"/>
          <w:color w:val="000000"/>
        </w:rPr>
        <w:t>zie</w:t>
      </w:r>
      <w:r>
        <w:rPr>
          <w:rFonts w:ascii="Calibri" w:hAnsi="Calibri" w:cs="Calibri"/>
          <w:color w:val="000000"/>
        </w:rPr>
        <w:t xml:space="preserve"> się posiedzeni</w:t>
      </w:r>
      <w:r w:rsidR="00EB1549">
        <w:rPr>
          <w:rFonts w:ascii="Calibri" w:hAnsi="Calibri" w:cs="Calibri"/>
          <w:color w:val="000000"/>
        </w:rPr>
        <w:t>e</w:t>
      </w:r>
      <w:r>
        <w:rPr>
          <w:rFonts w:ascii="Calibri" w:hAnsi="Calibri" w:cs="Calibri"/>
          <w:color w:val="000000"/>
        </w:rPr>
        <w:t xml:space="preserve"> Komisji:</w:t>
      </w:r>
    </w:p>
    <w:p w14:paraId="3A9A4376" w14:textId="2957B242" w:rsidR="002657CE" w:rsidRPr="002657CE" w:rsidRDefault="00F248BB" w:rsidP="002657CE">
      <w:pPr>
        <w:pStyle w:val="Nagwek2"/>
        <w:spacing w:before="120" w:line="360" w:lineRule="auto"/>
        <w:rPr>
          <w:b/>
          <w:bCs/>
        </w:rPr>
      </w:pP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</w:t>
      </w:r>
      <w:r w:rsidR="00757BFB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7</w:t>
      </w:r>
      <w:r w:rsidR="00EB1549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</w:t>
      </w: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grudnia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(</w:t>
      </w:r>
      <w:r w:rsidR="00EB1549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wtorek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) 2024 r. godz. </w:t>
      </w:r>
      <w:r w:rsidR="00757BFB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14</w:t>
      </w:r>
      <w:r w:rsidR="00AA2A21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:</w:t>
      </w:r>
      <w:r w:rsidR="00757BFB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00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 Komisja </w:t>
      </w:r>
      <w:r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Rewizyjna</w:t>
      </w:r>
      <w:r w:rsidR="002657CE" w:rsidRP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.</w:t>
      </w:r>
    </w:p>
    <w:p w14:paraId="4B1ADE5B" w14:textId="77777777" w:rsidR="002657CE" w:rsidRDefault="002657CE" w:rsidP="002657CE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Porządek posiedzenia:</w:t>
      </w:r>
    </w:p>
    <w:p w14:paraId="60D136C0" w14:textId="77777777" w:rsidR="002657CE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Otwarcie posiedzenia.</w:t>
      </w:r>
    </w:p>
    <w:p w14:paraId="552E60F4" w14:textId="797D1E1C" w:rsidR="002657CE" w:rsidRDefault="00F248BB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Kontrola wydatków z budżetu Gminy Nowa Ruda na Fundusz Sołecki</w:t>
      </w:r>
      <w:r w:rsidR="0089136A">
        <w:rPr>
          <w:rFonts w:ascii="Calibri" w:hAnsi="Calibri" w:cs="Calibri"/>
          <w:color w:val="000000"/>
        </w:rPr>
        <w:t xml:space="preserve"> w 2024 roku</w:t>
      </w:r>
      <w:r>
        <w:rPr>
          <w:rFonts w:ascii="Calibri" w:hAnsi="Calibri" w:cs="Calibri"/>
          <w:color w:val="000000"/>
        </w:rPr>
        <w:t>.</w:t>
      </w:r>
    </w:p>
    <w:p w14:paraId="110E1D7E" w14:textId="4B99FEE3" w:rsidR="002657CE" w:rsidRDefault="00AA2A21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Sprawy różne, wolne wnioski.</w:t>
      </w:r>
    </w:p>
    <w:p w14:paraId="1164C29E" w14:textId="6DD43409" w:rsidR="009F6491" w:rsidRDefault="009F6491" w:rsidP="00AA2A21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</w:p>
    <w:p w14:paraId="7185D57D" w14:textId="77777777" w:rsidR="002657CE" w:rsidRPr="00EB4523" w:rsidRDefault="002657CE" w:rsidP="002657CE">
      <w:pPr>
        <w:pStyle w:val="Standard"/>
        <w:spacing w:before="120" w:line="360" w:lineRule="auto"/>
        <w:rPr>
          <w:rFonts w:ascii="Calibri" w:hAnsi="Calibri" w:cs="Calibri"/>
        </w:rPr>
      </w:pPr>
    </w:p>
    <w:p w14:paraId="5E3D6E66" w14:textId="6BF806C9" w:rsidR="002657CE" w:rsidRPr="00EB4523" w:rsidRDefault="002657CE" w:rsidP="002657CE">
      <w:pPr>
        <w:pStyle w:val="Standard"/>
        <w:spacing w:before="120" w:line="360" w:lineRule="auto"/>
        <w:jc w:val="right"/>
        <w:rPr>
          <w:rFonts w:ascii="Calibri" w:hAnsi="Calibri" w:cs="Calibri"/>
        </w:rPr>
      </w:pPr>
      <w:r w:rsidRPr="00EB4523">
        <w:rPr>
          <w:rFonts w:ascii="Calibri" w:hAnsi="Calibri" w:cs="Calibri"/>
        </w:rPr>
        <w:t>/Przewodnicząc</w:t>
      </w:r>
      <w:r w:rsidR="00F248BB">
        <w:rPr>
          <w:rFonts w:ascii="Calibri" w:hAnsi="Calibri" w:cs="Calibri"/>
        </w:rPr>
        <w:t>a</w:t>
      </w:r>
      <w:r w:rsidRPr="00EB4523">
        <w:rPr>
          <w:rFonts w:ascii="Calibri" w:hAnsi="Calibri" w:cs="Calibri"/>
        </w:rPr>
        <w:t xml:space="preserve"> Komisji </w:t>
      </w:r>
      <w:r w:rsidR="00F248BB">
        <w:rPr>
          <w:rFonts w:ascii="Calibri" w:hAnsi="Calibri" w:cs="Calibri"/>
        </w:rPr>
        <w:t>Agnieszka Ożóg</w:t>
      </w:r>
      <w:r w:rsidRPr="00EB4523">
        <w:rPr>
          <w:rFonts w:ascii="Calibri" w:hAnsi="Calibri" w:cs="Calibri"/>
        </w:rPr>
        <w:t>/</w:t>
      </w:r>
    </w:p>
    <w:sectPr w:rsidR="002657CE" w:rsidRPr="00EB4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76BA1"/>
    <w:multiLevelType w:val="hybridMultilevel"/>
    <w:tmpl w:val="1206ECF6"/>
    <w:lvl w:ilvl="0" w:tplc="CF7E9D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751E4F"/>
    <w:multiLevelType w:val="multilevel"/>
    <w:tmpl w:val="E82C71FE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94D48"/>
    <w:multiLevelType w:val="multilevel"/>
    <w:tmpl w:val="28FA616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4208001">
    <w:abstractNumId w:val="2"/>
  </w:num>
  <w:num w:numId="2" w16cid:durableId="1053575277">
    <w:abstractNumId w:val="1"/>
  </w:num>
  <w:num w:numId="3" w16cid:durableId="199741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CE"/>
    <w:rsid w:val="001365CE"/>
    <w:rsid w:val="002657CE"/>
    <w:rsid w:val="00360509"/>
    <w:rsid w:val="005D2DD4"/>
    <w:rsid w:val="00757BFB"/>
    <w:rsid w:val="0089136A"/>
    <w:rsid w:val="008A5703"/>
    <w:rsid w:val="009F6491"/>
    <w:rsid w:val="00A1318D"/>
    <w:rsid w:val="00A5611E"/>
    <w:rsid w:val="00AA2A21"/>
    <w:rsid w:val="00CC0B82"/>
    <w:rsid w:val="00D87431"/>
    <w:rsid w:val="00DC54CE"/>
    <w:rsid w:val="00E027F2"/>
    <w:rsid w:val="00EB1549"/>
    <w:rsid w:val="00EB4523"/>
    <w:rsid w:val="00F248BB"/>
    <w:rsid w:val="00F6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A173"/>
  <w15:chartTrackingRefBased/>
  <w15:docId w15:val="{634DA59F-668C-4AD3-9F78-9320B1BB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57CE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57CE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57CE"/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2657CE"/>
    <w:rPr>
      <w:rFonts w:ascii="Calibri Light" w:eastAsia="Times New Roman" w:hAnsi="Calibri Light" w:cs="Mangal"/>
      <w:color w:val="2F5496"/>
      <w:kern w:val="3"/>
      <w:sz w:val="26"/>
      <w:szCs w:val="23"/>
      <w:lang w:eastAsia="zh-CN" w:bidi="hi-IN"/>
      <w14:ligatures w14:val="none"/>
    </w:rPr>
  </w:style>
  <w:style w:type="paragraph" w:customStyle="1" w:styleId="Standard">
    <w:name w:val="Standard"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Standard"/>
    <w:rsid w:val="002657CE"/>
    <w:pPr>
      <w:ind w:left="720"/>
    </w:pPr>
  </w:style>
  <w:style w:type="character" w:styleId="Wyrnieniedelikatne">
    <w:name w:val="Subtle Emphasis"/>
    <w:basedOn w:val="Domylnaczcionkaakapitu"/>
    <w:rsid w:val="002657CE"/>
    <w:rPr>
      <w:rFonts w:ascii="Calibri" w:hAnsi="Calibri"/>
      <w:i w:val="0"/>
      <w:iCs/>
      <w:color w:val="404040"/>
      <w:sz w:val="24"/>
    </w:rPr>
  </w:style>
  <w:style w:type="character" w:styleId="Uwydatnienie">
    <w:name w:val="Emphasis"/>
    <w:basedOn w:val="Pogrubienie"/>
    <w:rsid w:val="002657CE"/>
    <w:rPr>
      <w:b/>
      <w:bCs/>
      <w:i w:val="0"/>
      <w:iCs/>
    </w:rPr>
  </w:style>
  <w:style w:type="character" w:styleId="Pogrubienie">
    <w:name w:val="Strong"/>
    <w:basedOn w:val="Domylnaczcionkaakapitu"/>
    <w:uiPriority w:val="22"/>
    <w:qFormat/>
    <w:rsid w:val="00265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75</Words>
  <Characters>450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15</cp:revision>
  <cp:lastPrinted>2024-12-11T09:18:00Z</cp:lastPrinted>
  <dcterms:created xsi:type="dcterms:W3CDTF">2024-08-12T07:20:00Z</dcterms:created>
  <dcterms:modified xsi:type="dcterms:W3CDTF">2024-12-11T09:18:00Z</dcterms:modified>
</cp:coreProperties>
</file>