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78540" w14:textId="60AD24F5" w:rsidR="001B12E9" w:rsidRDefault="00F14713">
      <w:pPr>
        <w:spacing w:after="470" w:line="259" w:lineRule="auto"/>
        <w:jc w:val="center"/>
      </w:pPr>
      <w:r>
        <w:t xml:space="preserve">UMOWAO NR </w:t>
      </w:r>
      <w:r w:rsidR="00DE413A">
        <w:t>GNG.272………………202</w:t>
      </w:r>
      <w:r w:rsidR="00BF594F">
        <w:t>5</w:t>
      </w:r>
      <w:r w:rsidR="00DE413A">
        <w:t>.E</w:t>
      </w:r>
    </w:p>
    <w:p w14:paraId="17FFB128" w14:textId="16547FC1" w:rsidR="001B12E9" w:rsidRDefault="00F14713">
      <w:pPr>
        <w:spacing w:after="104"/>
        <w:ind w:left="47" w:right="19"/>
      </w:pPr>
      <w:r>
        <w:t xml:space="preserve">zawarta w dniu </w:t>
      </w:r>
      <w:r w:rsidR="00DE413A">
        <w:t xml:space="preserve">………………………………… </w:t>
      </w:r>
      <w:r>
        <w:t>202</w:t>
      </w:r>
      <w:r w:rsidR="00DE413A">
        <w:t>5</w:t>
      </w:r>
      <w:r>
        <w:t xml:space="preserve"> roku w Nowej Rudzie pomiędzy:</w:t>
      </w:r>
    </w:p>
    <w:p w14:paraId="473C1B41" w14:textId="77777777" w:rsidR="001B12E9" w:rsidRDefault="00F14713">
      <w:pPr>
        <w:spacing w:after="77"/>
        <w:ind w:left="47" w:right="19"/>
      </w:pPr>
      <w:r>
        <w:t>Gminą Nowa Ruda z siedzibą w Nowej Rudzie przy ul. Niepodległości 2, 57-400 Nowa Ruda, NIP:</w:t>
      </w:r>
    </w:p>
    <w:p w14:paraId="67EE70A4" w14:textId="77777777" w:rsidR="001B12E9" w:rsidRDefault="00F14713">
      <w:pPr>
        <w:spacing w:after="47"/>
        <w:ind w:left="47" w:right="3658"/>
      </w:pPr>
      <w:r>
        <w:t>885-15-34651, REGON: 890718142 reprezentowaną przez: Wójta Gminy Nowa Ruda — Adriannę Mierzejewską przy kontrasygnacie Skarbnika Gminy - Urszuli Brzóska, zwaną dalej „</w:t>
      </w:r>
      <w:r w:rsidRPr="0019499B">
        <w:rPr>
          <w:b/>
          <w:bCs/>
        </w:rPr>
        <w:t>Zamawiającym”</w:t>
      </w:r>
      <w:r>
        <w:t xml:space="preserve"> a</w:t>
      </w:r>
    </w:p>
    <w:p w14:paraId="41643039" w14:textId="671D7D85" w:rsidR="001B12E9" w:rsidRDefault="00DE413A">
      <w:pPr>
        <w:spacing w:line="358" w:lineRule="auto"/>
        <w:ind w:left="47" w:right="19"/>
      </w:pPr>
      <w:r>
        <w:t xml:space="preserve">                                                                                     </w:t>
      </w:r>
      <w:r w:rsidR="00F14713">
        <w:t>, zwaną dalej</w:t>
      </w:r>
    </w:p>
    <w:p w14:paraId="3B9AE315" w14:textId="77777777" w:rsidR="001B12E9" w:rsidRDefault="00F14713">
      <w:pPr>
        <w:spacing w:after="436"/>
        <w:ind w:left="47" w:right="19"/>
      </w:pPr>
      <w:r>
        <w:t>„</w:t>
      </w:r>
      <w:r w:rsidRPr="0019499B">
        <w:rPr>
          <w:b/>
          <w:bCs/>
        </w:rPr>
        <w:t>Przyjmującym zamówienie</w:t>
      </w:r>
      <w:r>
        <w:t>”, zwanymi dalej łącznie „Stronami”</w:t>
      </w:r>
    </w:p>
    <w:p w14:paraId="40067771" w14:textId="6DC01172" w:rsidR="001B12E9" w:rsidRDefault="00F14713">
      <w:pPr>
        <w:spacing w:after="341"/>
        <w:ind w:left="47" w:right="19"/>
      </w:pPr>
      <w:r>
        <w:t>Zgodnie z wynikiem postępowania o udzielenie zamówienia publicznego o wartości nie przekraczającej 130.000 złotych netto i stosownie do rozstrzygnięcia postępowania przeprowadzonego zgodnie</w:t>
      </w:r>
      <w:bookmarkStart w:id="0" w:name="_Hlk186701336"/>
      <w:r>
        <w:t xml:space="preserve"> </w:t>
      </w:r>
      <w:r w:rsidR="00DE413A" w:rsidRPr="0019499B">
        <w:rPr>
          <w:b/>
          <w:bCs/>
        </w:rPr>
        <w:t>§</w:t>
      </w:r>
      <w:r w:rsidRPr="0019499B">
        <w:rPr>
          <w:b/>
          <w:bCs/>
        </w:rPr>
        <w:t xml:space="preserve"> </w:t>
      </w:r>
      <w:bookmarkEnd w:id="0"/>
      <w:r w:rsidR="009553D9">
        <w:rPr>
          <w:b/>
          <w:bCs/>
        </w:rPr>
        <w:t>5</w:t>
      </w:r>
      <w:r>
        <w:t xml:space="preserve"> zarządzenia nr 7/22 Wójta Gminy Nowa Ruda z dnia 10 stycznia 2022r. w sprawie wprowadzenia Regulaminu udzielania przez Gminę Nowa Ruda zamówień publicznych, których wartość nie przekracza kwoty 130.000 złotych</w:t>
      </w:r>
      <w:r w:rsidR="00DE413A">
        <w:t xml:space="preserve"> ze zm.</w:t>
      </w:r>
      <w:r>
        <w:t>, Strony zawierają niniejszą umowę.</w:t>
      </w:r>
    </w:p>
    <w:p w14:paraId="53210995" w14:textId="670C2017" w:rsidR="001B12E9" w:rsidRPr="000D4479" w:rsidRDefault="00DE413A">
      <w:pPr>
        <w:pStyle w:val="Nagwek1"/>
        <w:rPr>
          <w:sz w:val="22"/>
        </w:rPr>
      </w:pPr>
      <w:r w:rsidRPr="000D4479">
        <w:rPr>
          <w:sz w:val="22"/>
        </w:rPr>
        <w:t>§ 1</w:t>
      </w:r>
    </w:p>
    <w:p w14:paraId="357989AC" w14:textId="5899CE36" w:rsidR="001B12E9" w:rsidRDefault="00F14713">
      <w:pPr>
        <w:numPr>
          <w:ilvl w:val="0"/>
          <w:numId w:val="1"/>
        </w:numPr>
        <w:spacing w:after="50"/>
        <w:ind w:right="67" w:hanging="461"/>
      </w:pPr>
      <w:r>
        <w:t>Zamawiający powierza, a Przyjmujący zamówienie zobowiązuje się do wykonania usługi polegającej na sporządzaniu projektów decyzji o warunkach zabudowy, projektów decyzji o lokalizacji inwestycji celu publicznego oraz projektów zmiany</w:t>
      </w:r>
      <w:r w:rsidR="00BA2FFE">
        <w:t>/przeniesienia</w:t>
      </w:r>
      <w:r>
        <w:t xml:space="preserve"> decyzji o warunkach </w:t>
      </w:r>
      <w:r>
        <w:rPr>
          <w:noProof/>
        </w:rPr>
        <w:drawing>
          <wp:inline distT="0" distB="0" distL="0" distR="0" wp14:anchorId="348A5254" wp14:editId="39852321">
            <wp:extent cx="6097" cy="6096"/>
            <wp:effectExtent l="0" t="0" r="0" b="0"/>
            <wp:docPr id="2337" name="Picture 2337"/>
            <wp:cNvGraphicFramePr/>
            <a:graphic xmlns:a="http://schemas.openxmlformats.org/drawingml/2006/main">
              <a:graphicData uri="http://schemas.openxmlformats.org/drawingml/2006/picture">
                <pic:pic xmlns:pic="http://schemas.openxmlformats.org/drawingml/2006/picture">
                  <pic:nvPicPr>
                    <pic:cNvPr id="2337" name="Picture 2337"/>
                    <pic:cNvPicPr/>
                  </pic:nvPicPr>
                  <pic:blipFill>
                    <a:blip r:embed="rId5"/>
                    <a:stretch>
                      <a:fillRect/>
                    </a:stretch>
                  </pic:blipFill>
                  <pic:spPr>
                    <a:xfrm>
                      <a:off x="0" y="0"/>
                      <a:ext cx="6097" cy="6096"/>
                    </a:xfrm>
                    <a:prstGeom prst="rect">
                      <a:avLst/>
                    </a:prstGeom>
                  </pic:spPr>
                </pic:pic>
              </a:graphicData>
            </a:graphic>
          </wp:inline>
        </w:drawing>
      </w:r>
      <w:r>
        <w:t>zabudowy/</w:t>
      </w:r>
      <w:r w:rsidR="004F0597">
        <w:t>l</w:t>
      </w:r>
      <w:r>
        <w:t>okalizacji inwestycji celu publicznego zgodnie z ustawą z dnia 27 marca 2003 r. o planowaniu i zagospodarowaniu przestrzennym (</w:t>
      </w:r>
      <w:proofErr w:type="spellStart"/>
      <w:r w:rsidR="004F0597">
        <w:t>t.j</w:t>
      </w:r>
      <w:proofErr w:type="spellEnd"/>
      <w:r w:rsidR="004F0597">
        <w:t xml:space="preserve">. </w:t>
      </w:r>
      <w:r>
        <w:t>Dz. U. z 202</w:t>
      </w:r>
      <w:r w:rsidR="004F0597">
        <w:t>4</w:t>
      </w:r>
      <w:r>
        <w:t xml:space="preserve"> r. poz. </w:t>
      </w:r>
      <w:r w:rsidR="004F0597">
        <w:t>1133</w:t>
      </w:r>
      <w:r>
        <w:t>); dalej również jako: „Ustawa o planowaniu i zagospodarowaniu przestrzennym”, oraz aktami wykonawczymi do ustawy, dalej jako: „Przedmiotem Umowy”.</w:t>
      </w:r>
    </w:p>
    <w:p w14:paraId="3B630A8D" w14:textId="7E2C16FB" w:rsidR="000D4479" w:rsidRDefault="00F14713" w:rsidP="000D4479">
      <w:pPr>
        <w:numPr>
          <w:ilvl w:val="0"/>
          <w:numId w:val="1"/>
        </w:numPr>
        <w:spacing w:after="603"/>
        <w:ind w:right="67" w:hanging="461"/>
      </w:pPr>
      <w:r>
        <w:t xml:space="preserve">Integralną częścią niniejszej Umowy jest oferta Przyjmującego zamówienie z dnia </w:t>
      </w:r>
      <w:r w:rsidR="00485B61">
        <w:t>……</w:t>
      </w:r>
      <w:r w:rsidR="0019499B">
        <w:t>.</w:t>
      </w:r>
      <w:r w:rsidR="00485B61">
        <w:t>.</w:t>
      </w:r>
      <w:r>
        <w:t>.202</w:t>
      </w:r>
      <w:r w:rsidR="00485B61">
        <w:t xml:space="preserve">5 </w:t>
      </w:r>
      <w:r>
        <w:t>r.</w:t>
      </w:r>
    </w:p>
    <w:p w14:paraId="20703E77" w14:textId="6D1D4948" w:rsidR="001B12E9" w:rsidRDefault="000D4479">
      <w:pPr>
        <w:spacing w:after="70" w:line="259" w:lineRule="auto"/>
        <w:ind w:left="10" w:right="10" w:hanging="10"/>
        <w:jc w:val="center"/>
      </w:pPr>
      <w:r>
        <w:t xml:space="preserve"> § 2</w:t>
      </w:r>
    </w:p>
    <w:p w14:paraId="0D1927E3" w14:textId="72A0E6A2" w:rsidR="001B12E9" w:rsidRDefault="00F14713" w:rsidP="0019499B">
      <w:pPr>
        <w:numPr>
          <w:ilvl w:val="0"/>
          <w:numId w:val="2"/>
        </w:numPr>
        <w:spacing w:after="33" w:line="276" w:lineRule="auto"/>
        <w:ind w:left="618" w:right="154" w:hanging="571"/>
      </w:pPr>
      <w:r>
        <w:t xml:space="preserve">Projekty decyzji, o których mowa w </w:t>
      </w:r>
      <w:r w:rsidR="00485B61">
        <w:t xml:space="preserve">§ </w:t>
      </w:r>
      <w:r>
        <w:t xml:space="preserve">1 ust. 1 niniejszej Umowy powinny być opracowane w </w:t>
      </w:r>
      <w:r w:rsidR="00A662A9">
        <w:t xml:space="preserve">wersji </w:t>
      </w:r>
      <w:r>
        <w:t xml:space="preserve">elektronicznej oraz zwierać część tekstową decyzji wraz z dokładną analizą, załącznik graficzny do decyzji, załącznik graficzny do analizy oraz wszystkie inne elementy wymagane przepisami prawa. Projekty decyzji, o których mowa w </w:t>
      </w:r>
      <w:r w:rsidR="00485B61">
        <w:t xml:space="preserve"> § </w:t>
      </w:r>
      <w:r>
        <w:t>1 ust. 1 niniejszej Umowy, opcjonalnie (według wyboru Zamawiającego) powinny obejmować dokumentację fotograficzną z przeprowadzonej wizji terenowej.</w:t>
      </w:r>
    </w:p>
    <w:p w14:paraId="191BDBFA" w14:textId="1781079F" w:rsidR="001B12E9" w:rsidRDefault="00F14713" w:rsidP="0019499B">
      <w:pPr>
        <w:numPr>
          <w:ilvl w:val="0"/>
          <w:numId w:val="2"/>
        </w:numPr>
        <w:spacing w:after="32" w:line="276" w:lineRule="auto"/>
        <w:ind w:left="618" w:right="154" w:hanging="571"/>
      </w:pPr>
      <w:r>
        <w:t>Dokumentację projektów decyzji lub zmian</w:t>
      </w:r>
      <w:r w:rsidR="00A662A9">
        <w:t>/przeniesień</w:t>
      </w:r>
      <w:r>
        <w:t xml:space="preserve"> decyzji, o których mowa </w:t>
      </w:r>
      <w:r w:rsidR="00485B61">
        <w:t xml:space="preserve"> § </w:t>
      </w:r>
      <w:r>
        <w:t>1 ust. 1 niniejszej Umowy, należy przekazywać w postaci elektronicznej</w:t>
      </w:r>
      <w:r w:rsidR="00A662A9">
        <w:t xml:space="preserve"> </w:t>
      </w:r>
      <w:r w:rsidR="00A662A9">
        <w:t>za pomocą korespondencji e-mail</w:t>
      </w:r>
      <w:r w:rsidR="00A662A9">
        <w:t xml:space="preserve"> </w:t>
      </w:r>
      <w:hyperlink r:id="rId6" w:history="1">
        <w:r w:rsidR="00A662A9" w:rsidRPr="00154495">
          <w:rPr>
            <w:rStyle w:val="Hipercze"/>
          </w:rPr>
          <w:t>k.szydelko@gmina.nowaruda.pl</w:t>
        </w:r>
      </w:hyperlink>
      <w:r w:rsidR="00A662A9">
        <w:t xml:space="preserve">, </w:t>
      </w:r>
      <w:hyperlink r:id="rId7" w:history="1">
        <w:r w:rsidR="008C3A82" w:rsidRPr="00154495">
          <w:rPr>
            <w:rStyle w:val="Hipercze"/>
          </w:rPr>
          <w:t>blopatka@gmina.nowaruda.pl</w:t>
        </w:r>
      </w:hyperlink>
      <w:r w:rsidR="00A662A9">
        <w:t xml:space="preserve"> lub </w:t>
      </w:r>
      <w:r>
        <w:t>na nośniku np. CD/DVD. Część tekstowa w formacie plików o rozszerzeniu: „</w:t>
      </w:r>
      <w:proofErr w:type="spellStart"/>
      <w:r>
        <w:t>odt</w:t>
      </w:r>
      <w:proofErr w:type="spellEnd"/>
      <w:r>
        <w:t>" lub „</w:t>
      </w:r>
      <w:proofErr w:type="spellStart"/>
      <w:r>
        <w:t>doc</w:t>
      </w:r>
      <w:proofErr w:type="spellEnd"/>
      <w:r>
        <w:t>” lub „txt". Część graficzna o rozszerzeniu: „</w:t>
      </w:r>
      <w:proofErr w:type="spellStart"/>
      <w:r>
        <w:t>pdP</w:t>
      </w:r>
      <w:proofErr w:type="spellEnd"/>
      <w:r>
        <w:t>' lub „gif” lub „JPG”.</w:t>
      </w:r>
    </w:p>
    <w:p w14:paraId="5CD2B540" w14:textId="77777777" w:rsidR="001B12E9" w:rsidRDefault="00F14713" w:rsidP="0019499B">
      <w:pPr>
        <w:numPr>
          <w:ilvl w:val="0"/>
          <w:numId w:val="2"/>
        </w:numPr>
        <w:spacing w:after="38" w:line="276" w:lineRule="auto"/>
        <w:ind w:left="618" w:right="154" w:hanging="571"/>
      </w:pPr>
      <w:r>
        <w:t xml:space="preserve">Przyjmujący zamówienie zobowiązany jest do przygotowania materiałów do uzgodnienia projektów decyzji z organami wymienionymi w Ustawie o planowaniu i zagospodarowaniu przestrzennym oraz ponownego przygotowania projektu decyzji w przypadku wniesienia </w:t>
      </w:r>
      <w:r>
        <w:lastRenderedPageBreak/>
        <w:t>uwag przez organy uzgadniające, strony postępowania lub uchylenia decyzji przez kompetentny organ administracyjny lub Sąd administracyjny.</w:t>
      </w:r>
    </w:p>
    <w:p w14:paraId="1A803144" w14:textId="77777777" w:rsidR="001B12E9" w:rsidRDefault="00F14713">
      <w:pPr>
        <w:numPr>
          <w:ilvl w:val="0"/>
          <w:numId w:val="2"/>
        </w:numPr>
        <w:ind w:left="618" w:right="154" w:hanging="571"/>
      </w:pPr>
      <w:r>
        <w:t>Zamawiający zastrzega sobie możliwość wprowadzania zmian do sporządzonych projektów decyzji.</w:t>
      </w:r>
    </w:p>
    <w:p w14:paraId="42EECF73" w14:textId="77777777" w:rsidR="001B12E9" w:rsidRDefault="00F14713">
      <w:pPr>
        <w:numPr>
          <w:ilvl w:val="0"/>
          <w:numId w:val="2"/>
        </w:numPr>
        <w:ind w:left="618" w:right="154" w:hanging="571"/>
      </w:pPr>
      <w:r>
        <w:t>Przedmiot Umowy Przyjmujący zamówienie będzie zobowiązany realizować każdorazowo na podstawie odrębnych zleceń Zamawiającego, z których wynikał będzie szczegółowy zakres prac.</w:t>
      </w:r>
    </w:p>
    <w:p w14:paraId="5E994F22" w14:textId="77777777" w:rsidR="001B12E9" w:rsidRDefault="00F14713">
      <w:pPr>
        <w:numPr>
          <w:ilvl w:val="0"/>
          <w:numId w:val="2"/>
        </w:numPr>
        <w:spacing w:after="100"/>
        <w:ind w:left="618" w:right="154" w:hanging="571"/>
      </w:pPr>
      <w:r>
        <w:t>Do zadań Przyjmującego zamówienie należy również pobyt osoby sporządzającej projekty przedmiotowych decyzji w siedzibie Urzędu Gminy Nowa Ruda w godzinach pracy urzędu, w terminach wskazanych przez Zamawiającego, celem wymiany korespondencji oraz zapoznania się z przekazywanymi wnioskami, usuwania błędów, które mogą zostać poprawione w siedzibie Zamawiającego oraz wprowadzania takich korekt w sporządzonych projektach decyzji, których można dokonać bez przeprowadzenia weryfikacji analizy w terenie.</w:t>
      </w:r>
    </w:p>
    <w:p w14:paraId="3A7DBBD2" w14:textId="77777777" w:rsidR="001B12E9" w:rsidRDefault="00F14713">
      <w:pPr>
        <w:numPr>
          <w:ilvl w:val="0"/>
          <w:numId w:val="2"/>
        </w:numPr>
        <w:spacing w:after="464" w:line="216" w:lineRule="auto"/>
        <w:ind w:left="618" w:right="154" w:hanging="571"/>
      </w:pPr>
      <w:r>
        <w:t>Przyjmujący zamówienie zobowiązuje się również do sporządzania i przedkładania pisemnych opinii i wyjaśnień, w sprawach dotyczących przedmiotu zamówienia, a niezbędnych do przeprowadzenia procedur administracyjnych wynikających ze sporządzonych projektów decyzji, w terminach określonych przez Zamawiającego.</w:t>
      </w:r>
    </w:p>
    <w:p w14:paraId="049B336C" w14:textId="70AD486A" w:rsidR="001B12E9" w:rsidRDefault="003336ED">
      <w:pPr>
        <w:pStyle w:val="Nagwek2"/>
        <w:ind w:left="24" w:right="730"/>
      </w:pPr>
      <w:r>
        <w:t xml:space="preserve"> § 3</w:t>
      </w:r>
    </w:p>
    <w:p w14:paraId="51105853" w14:textId="77777777" w:rsidR="001B12E9" w:rsidRDefault="00F14713">
      <w:pPr>
        <w:numPr>
          <w:ilvl w:val="0"/>
          <w:numId w:val="3"/>
        </w:numPr>
        <w:ind w:left="498" w:right="19" w:hanging="451"/>
      </w:pPr>
      <w:r>
        <w:t>Zamawiający ustala następujące terminy wykonania Przedmiotu Umowy:</w:t>
      </w:r>
    </w:p>
    <w:p w14:paraId="7B195ACA" w14:textId="77777777" w:rsidR="001B12E9" w:rsidRDefault="00F14713">
      <w:pPr>
        <w:numPr>
          <w:ilvl w:val="1"/>
          <w:numId w:val="3"/>
        </w:numPr>
        <w:spacing w:after="35"/>
        <w:ind w:left="499" w:right="19"/>
      </w:pPr>
      <w:r>
        <w:t>projekt decyzji o warunkach zabudowy, w terminie nie dłuższym niż 21 dni kalendarzowych, licząc od dnia przekazania pisemnego zlecenia podpisanego przez upoważnionego pracownika</w:t>
      </w:r>
    </w:p>
    <w:p w14:paraId="16BCF424" w14:textId="77777777" w:rsidR="001B12E9" w:rsidRDefault="00F14713">
      <w:pPr>
        <w:spacing w:after="78"/>
        <w:ind w:left="494" w:right="19"/>
      </w:pPr>
      <w:r>
        <w:t>Zamawiającego;</w:t>
      </w:r>
    </w:p>
    <w:p w14:paraId="69EECD30" w14:textId="79B0BC91" w:rsidR="001B12E9" w:rsidRDefault="00F14713">
      <w:pPr>
        <w:numPr>
          <w:ilvl w:val="1"/>
          <w:numId w:val="3"/>
        </w:numPr>
        <w:ind w:left="499" w:right="19"/>
      </w:pPr>
      <w:r>
        <w:t xml:space="preserve">projekt decyzji o warunkach zabudowy dla obiektu budowlanego, o którym mowa w art. 29 ust. 1 pkt </w:t>
      </w:r>
      <w:r w:rsidR="003D3978">
        <w:t>1</w:t>
      </w:r>
      <w:r>
        <w:t xml:space="preserve">a ustawy z dnia 7 lipca 1994 r. Prawo budowlane, w terminie nie dłuższym niż </w:t>
      </w:r>
      <w:r w:rsidR="001D4DCE">
        <w:t xml:space="preserve">10 </w:t>
      </w:r>
      <w:r>
        <w:t>dni kalendarzowych, licząc od dnia przekazania pisemnego zlecenia podpisanego przez upoważnionego pracownika Zamawiającego;</w:t>
      </w:r>
    </w:p>
    <w:p w14:paraId="0942888D" w14:textId="77777777" w:rsidR="001B12E9" w:rsidRDefault="00F14713">
      <w:pPr>
        <w:numPr>
          <w:ilvl w:val="1"/>
          <w:numId w:val="3"/>
        </w:numPr>
        <w:ind w:left="499" w:right="19"/>
      </w:pPr>
      <w:r>
        <w:t>projekt decyzji o lokalizacji inwestycji celu publicznego, w terminie nie dłuższym niż 14 dni kalendarzowych, licząc od dnia przekazania pisemnego zlecenia podpisanego przez upoważnionego pracownika Zamawiającego;</w:t>
      </w:r>
    </w:p>
    <w:p w14:paraId="587D4218" w14:textId="48DB6406" w:rsidR="001B12E9" w:rsidRDefault="00F14713">
      <w:pPr>
        <w:numPr>
          <w:ilvl w:val="1"/>
          <w:numId w:val="3"/>
        </w:numPr>
        <w:spacing w:after="109"/>
        <w:ind w:left="499" w:right="19"/>
      </w:pPr>
      <w:r>
        <w:t>projekt zmiany/przeniesienia decyzji o warunkach zabudowy/lokalizacji inwestycji celu publicznego, w terminie nie dłuższym niż 7 dni ka</w:t>
      </w:r>
      <w:r w:rsidR="00485B61">
        <w:t>l</w:t>
      </w:r>
      <w:r>
        <w:t>endarzowych, licząc od dnia przekazania pisemnego zlecenia podpisanego przez upoważnionego pracownika Zamawiającego.</w:t>
      </w:r>
    </w:p>
    <w:p w14:paraId="1FE35471" w14:textId="2CE48F8E" w:rsidR="008F6A6E" w:rsidRDefault="008F6A6E" w:rsidP="008F6A6E">
      <w:pPr>
        <w:numPr>
          <w:ilvl w:val="1"/>
          <w:numId w:val="3"/>
        </w:numPr>
        <w:spacing w:after="109"/>
        <w:ind w:left="499" w:right="19"/>
      </w:pPr>
      <w:r>
        <w:t>w</w:t>
      </w:r>
      <w:r w:rsidRPr="008F6A6E">
        <w:t xml:space="preserve"> przypadku wadliwego przygotowania projektu decyzji, </w:t>
      </w:r>
      <w:r w:rsidRPr="008F6A6E">
        <w:rPr>
          <w:b/>
        </w:rPr>
        <w:t>„Wykonawca”</w:t>
      </w:r>
      <w:r w:rsidRPr="008F6A6E">
        <w:t xml:space="preserve"> będzie zobowiązany poprawić projekt decyzji bez dodatkowych kosztów w ciągu 5 dni.</w:t>
      </w:r>
    </w:p>
    <w:p w14:paraId="1C6A14DE" w14:textId="637D8ECD" w:rsidR="00C2676F" w:rsidRPr="00C2676F" w:rsidRDefault="00C2676F" w:rsidP="00C2676F">
      <w:pPr>
        <w:numPr>
          <w:ilvl w:val="1"/>
          <w:numId w:val="3"/>
        </w:numPr>
        <w:spacing w:after="109"/>
        <w:ind w:left="499" w:right="19"/>
        <w:rPr>
          <w:rFonts w:asciiTheme="minorHAnsi" w:hAnsiTheme="minorHAnsi" w:cstheme="minorHAnsi"/>
        </w:rPr>
      </w:pPr>
      <w:r w:rsidRPr="00C2676F">
        <w:rPr>
          <w:rFonts w:asciiTheme="minorHAnsi" w:hAnsiTheme="minorHAnsi" w:cstheme="minorHAnsi"/>
          <w:b/>
        </w:rPr>
        <w:t>„Zamawiający”</w:t>
      </w:r>
      <w:r w:rsidRPr="00C2676F">
        <w:rPr>
          <w:rFonts w:asciiTheme="minorHAnsi" w:hAnsiTheme="minorHAnsi" w:cstheme="minorHAnsi"/>
        </w:rPr>
        <w:t xml:space="preserve"> zastrzega, że w przypadku odwołania się którejkolwiek ze stron od decyzji, </w:t>
      </w:r>
      <w:r w:rsidRPr="00C2676F">
        <w:rPr>
          <w:rFonts w:asciiTheme="minorHAnsi" w:hAnsiTheme="minorHAnsi" w:cstheme="minorHAnsi"/>
          <w:b/>
        </w:rPr>
        <w:t>„Wykonawca”</w:t>
      </w:r>
      <w:r w:rsidRPr="00C2676F">
        <w:rPr>
          <w:rFonts w:asciiTheme="minorHAnsi" w:hAnsiTheme="minorHAnsi" w:cstheme="minorHAnsi"/>
        </w:rPr>
        <w:t xml:space="preserve"> jest zobowiązany w ramach niniejszej umowy do przygotowania uzasadnienia co do zasadności odwołania w terminie 3 dni od jego doręczenia </w:t>
      </w:r>
      <w:r w:rsidRPr="00C2676F">
        <w:rPr>
          <w:rFonts w:asciiTheme="minorHAnsi" w:hAnsiTheme="minorHAnsi" w:cstheme="minorHAnsi"/>
          <w:b/>
        </w:rPr>
        <w:t>„Wykonawcy”</w:t>
      </w:r>
      <w:r w:rsidRPr="00C2676F">
        <w:rPr>
          <w:rFonts w:asciiTheme="minorHAnsi" w:hAnsiTheme="minorHAnsi" w:cstheme="minorHAnsi"/>
        </w:rPr>
        <w:t xml:space="preserve">, a w przypadku konieczności wydania nowej decyzji, do przygotowania projektu tej decyzji, za co nie przysługuje dodatkowe wynagrodzenie. </w:t>
      </w:r>
    </w:p>
    <w:p w14:paraId="2873EF48" w14:textId="20D1B0CC" w:rsidR="00C2676F" w:rsidRPr="00C2676F" w:rsidRDefault="00C2676F" w:rsidP="00C2676F">
      <w:pPr>
        <w:numPr>
          <w:ilvl w:val="1"/>
          <w:numId w:val="3"/>
        </w:numPr>
        <w:spacing w:after="109"/>
        <w:ind w:left="499" w:right="19"/>
        <w:rPr>
          <w:rFonts w:asciiTheme="minorHAnsi" w:hAnsiTheme="minorHAnsi" w:cstheme="minorHAnsi"/>
        </w:rPr>
      </w:pPr>
      <w:r w:rsidRPr="00C2676F">
        <w:rPr>
          <w:rFonts w:asciiTheme="minorHAnsi" w:hAnsiTheme="minorHAnsi" w:cstheme="minorHAnsi"/>
        </w:rPr>
        <w:lastRenderedPageBreak/>
        <w:t xml:space="preserve">W ramach niniejszej umowy </w:t>
      </w:r>
      <w:r w:rsidRPr="00C2676F">
        <w:rPr>
          <w:rFonts w:asciiTheme="minorHAnsi" w:hAnsiTheme="minorHAnsi" w:cstheme="minorHAnsi"/>
          <w:b/>
        </w:rPr>
        <w:t>„Wykonawca”</w:t>
      </w:r>
      <w:r w:rsidRPr="00C2676F">
        <w:rPr>
          <w:rFonts w:asciiTheme="minorHAnsi" w:hAnsiTheme="minorHAnsi" w:cstheme="minorHAnsi"/>
        </w:rPr>
        <w:t xml:space="preserve"> zobowiązany jest do reprezentowania </w:t>
      </w:r>
      <w:r w:rsidRPr="00C2676F">
        <w:rPr>
          <w:rFonts w:asciiTheme="minorHAnsi" w:hAnsiTheme="minorHAnsi" w:cstheme="minorHAnsi"/>
          <w:b/>
        </w:rPr>
        <w:t>„Zamawiającego”</w:t>
      </w:r>
      <w:r w:rsidRPr="00C2676F">
        <w:rPr>
          <w:rFonts w:asciiTheme="minorHAnsi" w:hAnsiTheme="minorHAnsi" w:cstheme="minorHAnsi"/>
        </w:rPr>
        <w:t xml:space="preserve"> przed organami odwoławczymi, w przypadku wystąpienia takiej konieczności, o czym </w:t>
      </w:r>
      <w:r w:rsidRPr="00C2676F">
        <w:rPr>
          <w:rFonts w:asciiTheme="minorHAnsi" w:hAnsiTheme="minorHAnsi" w:cstheme="minorHAnsi"/>
          <w:b/>
        </w:rPr>
        <w:t>„Zamawiający”</w:t>
      </w:r>
      <w:r w:rsidRPr="00C2676F">
        <w:rPr>
          <w:rFonts w:asciiTheme="minorHAnsi" w:hAnsiTheme="minorHAnsi" w:cstheme="minorHAnsi"/>
        </w:rPr>
        <w:t xml:space="preserve"> poinformuje </w:t>
      </w:r>
      <w:r w:rsidRPr="00C2676F">
        <w:rPr>
          <w:rFonts w:asciiTheme="minorHAnsi" w:hAnsiTheme="minorHAnsi" w:cstheme="minorHAnsi"/>
          <w:b/>
        </w:rPr>
        <w:t>„Wykonawcę”</w:t>
      </w:r>
      <w:r w:rsidRPr="00C2676F">
        <w:rPr>
          <w:rFonts w:asciiTheme="minorHAnsi" w:hAnsiTheme="minorHAnsi" w:cstheme="minorHAnsi"/>
        </w:rPr>
        <w:t>.</w:t>
      </w:r>
    </w:p>
    <w:p w14:paraId="1C14E0A1" w14:textId="6F2B3CB4" w:rsidR="008F6A6E" w:rsidRDefault="008F6A6E" w:rsidP="008F6A6E">
      <w:pPr>
        <w:spacing w:after="109"/>
        <w:ind w:left="499" w:right="19"/>
      </w:pPr>
    </w:p>
    <w:p w14:paraId="1E918FCD" w14:textId="77777777" w:rsidR="00D45AF1" w:rsidRDefault="0019499B" w:rsidP="0019499B">
      <w:r>
        <w:t xml:space="preserve">2. </w:t>
      </w:r>
      <w:r w:rsidR="00F14713">
        <w:t xml:space="preserve">Przekazanie projektów decyzji, o których mowa w </w:t>
      </w:r>
      <w:r w:rsidR="006C6B3D">
        <w:t xml:space="preserve">§ </w:t>
      </w:r>
      <w:r w:rsidR="00F14713">
        <w:t xml:space="preserve">1 ust. 1 niniejszej Umowy </w:t>
      </w:r>
      <w:r w:rsidR="00D45AF1">
        <w:t xml:space="preserve">odbywać się będzie </w:t>
      </w:r>
      <w:r w:rsidR="00D45AF1">
        <w:t>za pomocą korespondencji e-mail</w:t>
      </w:r>
      <w:r w:rsidR="00D45AF1">
        <w:t xml:space="preserve">, </w:t>
      </w:r>
      <w:r w:rsidR="00D45AF1">
        <w:t>na adres Przyjmującego</w:t>
      </w:r>
      <w:r w:rsidR="00D45AF1">
        <w:t xml:space="preserve"> </w:t>
      </w:r>
      <w:hyperlink r:id="rId8" w:history="1">
        <w:r w:rsidR="00D45AF1" w:rsidRPr="00007998">
          <w:rPr>
            <w:rStyle w:val="Hipercze"/>
          </w:rPr>
          <w:t>sekretariat@gmina.nowaruda.</w:t>
        </w:r>
        <w:r w:rsidR="00D45AF1" w:rsidRPr="00D45AF1">
          <w:rPr>
            <w:rStyle w:val="Hipercze"/>
            <w:u w:val="none"/>
          </w:rPr>
          <w:t>pl</w:t>
        </w:r>
      </w:hyperlink>
      <w:r w:rsidR="00D45AF1">
        <w:rPr>
          <w:rStyle w:val="Hipercze"/>
          <w:u w:val="none"/>
        </w:rPr>
        <w:t xml:space="preserve"> </w:t>
      </w:r>
      <w:r w:rsidR="00D45AF1" w:rsidRPr="00D45AF1">
        <w:rPr>
          <w:rStyle w:val="Hipercze"/>
          <w:color w:val="auto"/>
          <w:u w:val="none"/>
        </w:rPr>
        <w:t xml:space="preserve">natomiast </w:t>
      </w:r>
      <w:r w:rsidR="00F14713" w:rsidRPr="00D45AF1">
        <w:t>odbiór</w:t>
      </w:r>
      <w:r w:rsidR="00F14713">
        <w:t xml:space="preserve"> wniosków o ich wydanie, </w:t>
      </w:r>
      <w:r w:rsidR="00D45AF1">
        <w:t xml:space="preserve">odbywać się będzie za pomocą korespondencji e-mail, na adres </w:t>
      </w:r>
      <w:r w:rsidR="00D45AF1">
        <w:t>Wykonawcy tj. …………………………………….</w:t>
      </w:r>
    </w:p>
    <w:p w14:paraId="2335F9B5" w14:textId="77777777" w:rsidR="00D45AF1" w:rsidRDefault="00D45AF1" w:rsidP="0019499B"/>
    <w:p w14:paraId="51892F96" w14:textId="4D18B7CC" w:rsidR="00D45AF1" w:rsidRPr="00D45AF1" w:rsidRDefault="00D45AF1" w:rsidP="0019499B">
      <w:r>
        <w:t xml:space="preserve">3. Przekazanie projektów decyzji, </w:t>
      </w:r>
      <w:r>
        <w:t>o których mowa w § 1 ust. 1 niniejszej Umowy</w:t>
      </w:r>
      <w:r>
        <w:t xml:space="preserve"> odbywać się będzie na podstawie protokołu zdawczo- odbiorczego.</w:t>
      </w:r>
    </w:p>
    <w:p w14:paraId="585D6763" w14:textId="484FF4A9" w:rsidR="001B12E9" w:rsidRDefault="001B12E9" w:rsidP="00D45AF1"/>
    <w:p w14:paraId="1254248C" w14:textId="33D5AAA5" w:rsidR="001B12E9" w:rsidRDefault="00190689">
      <w:pPr>
        <w:pStyle w:val="Nagwek2"/>
        <w:ind w:left="24" w:right="0"/>
      </w:pPr>
      <w:r>
        <w:t xml:space="preserve">§ </w:t>
      </w:r>
      <w:r w:rsidR="00F14713">
        <w:t>4</w:t>
      </w:r>
      <w:r>
        <w:t xml:space="preserve"> </w:t>
      </w:r>
      <w:r>
        <w:br/>
      </w:r>
    </w:p>
    <w:p w14:paraId="410AD1B2" w14:textId="72DBD5A2" w:rsidR="001B12E9" w:rsidRDefault="00F14713">
      <w:pPr>
        <w:numPr>
          <w:ilvl w:val="0"/>
          <w:numId w:val="4"/>
        </w:numPr>
        <w:ind w:right="19" w:hanging="442"/>
      </w:pPr>
      <w:r>
        <w:t>Przyjmujący zamówienie oświadcza, że:</w:t>
      </w:r>
    </w:p>
    <w:p w14:paraId="571B7467" w14:textId="77777777" w:rsidR="001B12E9" w:rsidRDefault="00F14713">
      <w:pPr>
        <w:numPr>
          <w:ilvl w:val="1"/>
          <w:numId w:val="4"/>
        </w:numPr>
        <w:ind w:right="19" w:hanging="365"/>
      </w:pPr>
      <w:r>
        <w:t>posiada odpowiednie uprawnienia niezbędne do wykonania Przedmiotu Umowy,</w:t>
      </w:r>
    </w:p>
    <w:p w14:paraId="534D6BFB" w14:textId="77777777" w:rsidR="001B12E9" w:rsidRDefault="00F14713">
      <w:pPr>
        <w:numPr>
          <w:ilvl w:val="1"/>
          <w:numId w:val="4"/>
        </w:numPr>
        <w:ind w:right="19" w:hanging="365"/>
      </w:pPr>
      <w:r>
        <w:t>Przedmiot umowy zostanie zrealizowany z zachowaniem umówionego terminu oraz należytej staranności,</w:t>
      </w:r>
    </w:p>
    <w:p w14:paraId="5C3470D8" w14:textId="1F4A1D99" w:rsidR="001B12E9" w:rsidRDefault="00F14713">
      <w:pPr>
        <w:numPr>
          <w:ilvl w:val="1"/>
          <w:numId w:val="4"/>
        </w:numPr>
        <w:ind w:right="19" w:hanging="365"/>
      </w:pPr>
      <w:r>
        <w:t xml:space="preserve">projekty decyzji, o których mowa w </w:t>
      </w:r>
      <w:r w:rsidR="00DF6BA8">
        <w:t>§</w:t>
      </w:r>
      <w:r>
        <w:t xml:space="preserve"> 1 ust. 1 niniejszej Umowy będą oryginalnym utworem Przyjmującego zamówienie w rozumieniu prawa autorskiego, a prawa autorskie Przyjmującego zamówienie do tego utworu nie będą ograniczone w żadnym zakresie jakimikolwiek prawami osób trzecich, w szczególności poprzez udzielenie jakichkolwiek licencji wyłącznych lub niewyłącznych w zakresie jakichkolwiek pól eksploatacji, oraz że utwór będzie wolny od wad prawnych,</w:t>
      </w:r>
    </w:p>
    <w:p w14:paraId="62DA078D" w14:textId="77777777" w:rsidR="001B12E9" w:rsidRDefault="00F14713">
      <w:pPr>
        <w:numPr>
          <w:ilvl w:val="1"/>
          <w:numId w:val="4"/>
        </w:numPr>
        <w:ind w:right="19" w:hanging="365"/>
      </w:pPr>
      <w:r>
        <w:t>przeniesie bezwarunkowo, odpłatnie i nieograniczenie w czasie majątkowe prawa autorskie do Przedmiotu Umowy, w tym prawo zezwalania na wykonywanie zależnych praw autorskich i naruszania integralności utworu, na Zamawiającego, z chwilą jego wykonania i dostarczenia Zamawiającemu, na mocy niniejszego postanowienia, bez konieczności dokonywania w tym zakresie odrębnych czynności prawnych, a Zamawiający nabywa prawo do wykorzystywania utworu stanowiącego Przedmiot Umowy na wszelkich istniejących w chwili przekazania utworu polach eksploatacji, w szczególności:</w:t>
      </w:r>
    </w:p>
    <w:p w14:paraId="61609A71" w14:textId="77777777" w:rsidR="001B12E9" w:rsidRDefault="00F14713">
      <w:pPr>
        <w:numPr>
          <w:ilvl w:val="2"/>
          <w:numId w:val="4"/>
        </w:numPr>
        <w:ind w:right="19" w:hanging="360"/>
      </w:pPr>
      <w:r>
        <w:t>powielania dokumentacji lub jej części dowolną techniką,</w:t>
      </w:r>
    </w:p>
    <w:p w14:paraId="5211C24F" w14:textId="77777777" w:rsidR="001B12E9" w:rsidRDefault="00F14713">
      <w:pPr>
        <w:numPr>
          <w:ilvl w:val="2"/>
          <w:numId w:val="4"/>
        </w:numPr>
        <w:ind w:right="19" w:hanging="360"/>
      </w:pPr>
      <w:r>
        <w:t>wprowadzenia dokumentacji do pamięci komputera,</w:t>
      </w:r>
    </w:p>
    <w:p w14:paraId="0E5821B3" w14:textId="63261D24" w:rsidR="001B12E9" w:rsidRDefault="00F14713">
      <w:pPr>
        <w:numPr>
          <w:ilvl w:val="2"/>
          <w:numId w:val="4"/>
        </w:numPr>
        <w:spacing w:after="0" w:line="265" w:lineRule="auto"/>
        <w:ind w:right="19" w:hanging="360"/>
      </w:pPr>
      <w:r>
        <w:t>wykorzystania dokumentacji w postępowaniach administracyjnych,</w:t>
      </w:r>
      <w:r w:rsidR="008C3A82">
        <w:t xml:space="preserve"> </w:t>
      </w:r>
      <w:r>
        <w:t>sądowo</w:t>
      </w:r>
      <w:r w:rsidR="008E573C">
        <w:t xml:space="preserve"> </w:t>
      </w:r>
      <w:r>
        <w:t>administracyjnych lub innych koniecznych ze względu na przedmiot wniosku.</w:t>
      </w:r>
    </w:p>
    <w:p w14:paraId="66119110" w14:textId="7BBEFCA1" w:rsidR="001B12E9" w:rsidRDefault="00F14713">
      <w:pPr>
        <w:numPr>
          <w:ilvl w:val="0"/>
          <w:numId w:val="4"/>
        </w:numPr>
        <w:spacing w:after="49"/>
        <w:ind w:right="19" w:hanging="442"/>
      </w:pPr>
      <w:r>
        <w:t>W przypadku, gdyby osoba trzecia wystąpiłaby przeciwko Zamawiającemu z roszczeniami wynikającymi z naruszenia jej praw, wynikającego z przygotowania przez Przyjmującego zamówienia projektów decyzji o warunkach zabudowy, projektów decyzji o lokalizacji inwestycji celu publicznego oraz projektów zmiany decyzji o warunkach zabudowy/lokalizacji inwestycji celu pub</w:t>
      </w:r>
      <w:r w:rsidR="008E573C">
        <w:t>l</w:t>
      </w:r>
      <w:r>
        <w:t>icznego z naruszeniem obowiązujących przepisów, Przyjmujący zamówienie zobowiązuje się zaspokoić te roszczenia w całości oraz zwolnić Zamawiającego od obowiązku jakiegokolwiek świadczenia z tego tytułu. W razie sporu pomiędzy Przyjmującym zamówienie, a osobą trzecią co do zasadności roszczeń osoby trzeciej, Przyjmujący zamówienie ustanowi odpowiednie, uzgodnione z Zamawiającym zabezpieczenie majątkowe na wypadek podtrzymywania roszczeń przeciwko Zamawiającemu.</w:t>
      </w:r>
    </w:p>
    <w:p w14:paraId="4AF70620" w14:textId="0BF0F0C4" w:rsidR="001B12E9" w:rsidRDefault="008C3A82" w:rsidP="00937D98">
      <w:r>
        <w:lastRenderedPageBreak/>
        <w:t xml:space="preserve">3. </w:t>
      </w:r>
      <w:r w:rsidR="00F14713">
        <w:t>W przypadku dochodzenia na drodze sądowej lub w innym postępowaniu „spornym” (także administracyjnym, arbitrażowym lub zawodowym) przez osobę trzecią roszczeń wynikających z tytułów wskazanych w ustępie wcześniejszym niniejszego paragrafu przeciwko Zamawiającemu, Przyjmujący zamówienie zobowiązuje się, iż przystąpi do procesu (lub innego postępowania) po stronie Zamawiającego w charakterze odpowiednio: pozwanego, interwenienta ubocznego bądź uczestnika postępowania, i podejmie wszelkie czynności w celu zwolnienia ich z udziału w sprawie, jak również pokryje koszty zastępstwa procesowego i procesu obciążające Zamawiającego.</w:t>
      </w:r>
    </w:p>
    <w:p w14:paraId="790C2567" w14:textId="77777777" w:rsidR="00937D98" w:rsidRDefault="00937D98" w:rsidP="00937D98"/>
    <w:p w14:paraId="01B2E860" w14:textId="4A9EDBFE" w:rsidR="001B12E9" w:rsidRDefault="00937D98">
      <w:pPr>
        <w:spacing w:after="24" w:line="259" w:lineRule="auto"/>
        <w:ind w:left="10" w:right="34" w:hanging="10"/>
        <w:jc w:val="center"/>
      </w:pPr>
      <w:r>
        <w:rPr>
          <w:rFonts w:ascii="Times New Roman" w:eastAsia="Times New Roman" w:hAnsi="Times New Roman" w:cs="Times New Roman"/>
        </w:rPr>
        <w:t xml:space="preserve">§ </w:t>
      </w:r>
      <w:r w:rsidR="00F14713">
        <w:rPr>
          <w:rFonts w:ascii="Times New Roman" w:eastAsia="Times New Roman" w:hAnsi="Times New Roman" w:cs="Times New Roman"/>
        </w:rPr>
        <w:t>5</w:t>
      </w:r>
      <w:r w:rsidRPr="00937D98">
        <w:br/>
      </w:r>
    </w:p>
    <w:p w14:paraId="478949D2" w14:textId="77777777" w:rsidR="001B12E9" w:rsidRDefault="00F14713">
      <w:pPr>
        <w:numPr>
          <w:ilvl w:val="0"/>
          <w:numId w:val="5"/>
        </w:numPr>
        <w:spacing w:after="44"/>
        <w:ind w:right="19" w:hanging="288"/>
      </w:pPr>
      <w:r>
        <w:t>Strony ustalają jednostkowe wynagrodzenie za wykonanie Przedmiotu Umowy w następującej wysokości:</w:t>
      </w:r>
    </w:p>
    <w:p w14:paraId="78E1D7CD" w14:textId="6EE7880D" w:rsidR="001B12E9" w:rsidRDefault="00F14713">
      <w:pPr>
        <w:numPr>
          <w:ilvl w:val="1"/>
          <w:numId w:val="5"/>
        </w:numPr>
        <w:spacing w:line="216" w:lineRule="auto"/>
        <w:ind w:right="19" w:hanging="144"/>
      </w:pPr>
      <w:r>
        <w:t>projekt decyzji o warunkach zabudowy —</w:t>
      </w:r>
      <w:r w:rsidR="003A2787">
        <w:t xml:space="preserve"> brutto</w:t>
      </w:r>
      <w:r>
        <w:t xml:space="preserve"> </w:t>
      </w:r>
      <w:r w:rsidR="008E573C">
        <w:t>……………</w:t>
      </w:r>
      <w:r>
        <w:t xml:space="preserve"> zł, (słownie: </w:t>
      </w:r>
      <w:r w:rsidR="008E573C">
        <w:t>………………………..</w:t>
      </w:r>
      <w:r w:rsidR="00754CA0">
        <w:t xml:space="preserve"> </w:t>
      </w:r>
      <w:r>
        <w:t xml:space="preserve">złotych ); netto </w:t>
      </w:r>
      <w:r w:rsidR="00754CA0">
        <w:t>…………….</w:t>
      </w:r>
      <w:r>
        <w:t>zł, (słownie:</w:t>
      </w:r>
      <w:r w:rsidR="008E573C">
        <w:t xml:space="preserve"> ………………………………</w:t>
      </w:r>
      <w:r>
        <w:t>złotych)</w:t>
      </w:r>
      <w:r w:rsidR="00682EB3">
        <w:t>;</w:t>
      </w:r>
    </w:p>
    <w:p w14:paraId="0B20D481" w14:textId="75F380D0" w:rsidR="001B12E9" w:rsidRDefault="00F14713">
      <w:pPr>
        <w:numPr>
          <w:ilvl w:val="1"/>
          <w:numId w:val="5"/>
        </w:numPr>
        <w:spacing w:after="41" w:line="216" w:lineRule="auto"/>
        <w:ind w:right="19" w:hanging="144"/>
      </w:pPr>
      <w:r>
        <w:t xml:space="preserve">projekt decyzji o warunkach zabudowy dla obiektu budowlanego, o którym mowa w art. 29 ust. 1 pkt </w:t>
      </w:r>
      <w:r w:rsidR="000F1CC5">
        <w:t>1</w:t>
      </w:r>
      <w:r>
        <w:t xml:space="preserve">a ustawy z dnia 7 lipca 1994 r. Prawo budowlane — </w:t>
      </w:r>
      <w:r w:rsidR="003A2787">
        <w:t xml:space="preserve">brutto </w:t>
      </w:r>
      <w:r w:rsidR="008E573C">
        <w:t>…………….</w:t>
      </w:r>
      <w:r>
        <w:t xml:space="preserve"> zł (słownie: </w:t>
      </w:r>
      <w:r w:rsidR="008E573C">
        <w:t>……………………..</w:t>
      </w:r>
      <w:r>
        <w:t xml:space="preserve">złotych ); </w:t>
      </w:r>
      <w:r w:rsidR="00754CA0">
        <w:t xml:space="preserve">netto </w:t>
      </w:r>
      <w:r w:rsidR="008E573C">
        <w:t>………………</w:t>
      </w:r>
      <w:r>
        <w:t xml:space="preserve">  zł (słownie: </w:t>
      </w:r>
      <w:r w:rsidR="008E573C">
        <w:t>………………………………</w:t>
      </w:r>
      <w:r>
        <w:t>złotych );</w:t>
      </w:r>
    </w:p>
    <w:p w14:paraId="0B5EDA11" w14:textId="51435122" w:rsidR="003A2787" w:rsidRDefault="003A2787" w:rsidP="003A2787">
      <w:pPr>
        <w:numPr>
          <w:ilvl w:val="1"/>
          <w:numId w:val="5"/>
        </w:numPr>
        <w:ind w:right="19" w:hanging="144"/>
      </w:pPr>
      <w:r>
        <w:t>projekt decyzji o ustaleniu lokalizacji inwestycji celu publicznego</w:t>
      </w:r>
      <w:r w:rsidR="00682EB3">
        <w:t xml:space="preserve"> </w:t>
      </w:r>
      <w:r>
        <w:t>—</w:t>
      </w:r>
      <w:r w:rsidR="00682EB3">
        <w:t xml:space="preserve"> brutto</w:t>
      </w:r>
      <w:r>
        <w:t xml:space="preserve"> ……………. zł (słownie: ………………………………. zł ); netto ……………………. zł (słownie: …………………….. złotych);</w:t>
      </w:r>
    </w:p>
    <w:p w14:paraId="05850440" w14:textId="0CAEB72C" w:rsidR="001B12E9" w:rsidRDefault="00F14713">
      <w:pPr>
        <w:numPr>
          <w:ilvl w:val="1"/>
          <w:numId w:val="5"/>
        </w:numPr>
        <w:spacing w:after="43" w:line="216" w:lineRule="auto"/>
        <w:ind w:right="19" w:hanging="144"/>
      </w:pPr>
      <w:r>
        <w:t>projekt zmiany</w:t>
      </w:r>
      <w:r w:rsidR="00754CA0">
        <w:t>/przeniesienia</w:t>
      </w:r>
      <w:r>
        <w:t xml:space="preserve"> decyzji o warunkach zabudowy</w:t>
      </w:r>
      <w:r w:rsidR="00754CA0">
        <w:t>/celu publicznego</w:t>
      </w:r>
      <w:r>
        <w:t xml:space="preserve"> — brutto </w:t>
      </w:r>
      <w:r w:rsidR="008E573C">
        <w:t>………………….</w:t>
      </w:r>
      <w:r>
        <w:t xml:space="preserve"> zł (słownie: </w:t>
      </w:r>
      <w:r w:rsidR="008E573C">
        <w:t>…………………….</w:t>
      </w:r>
      <w:r>
        <w:t xml:space="preserve">złoty ); netto </w:t>
      </w:r>
      <w:r w:rsidR="008E573C">
        <w:t>………………..</w:t>
      </w:r>
      <w:r>
        <w:t xml:space="preserve"> zł (słownie: </w:t>
      </w:r>
      <w:r w:rsidR="008E573C">
        <w:t>……………</w:t>
      </w:r>
      <w:r>
        <w:t xml:space="preserve"> złoty);</w:t>
      </w:r>
    </w:p>
    <w:p w14:paraId="0AE05F9F" w14:textId="77777777" w:rsidR="003B3419" w:rsidRDefault="003B3419" w:rsidP="003B3419">
      <w:pPr>
        <w:spacing w:line="216" w:lineRule="auto"/>
        <w:ind w:left="617" w:right="19"/>
      </w:pPr>
    </w:p>
    <w:p w14:paraId="3C6F86E0" w14:textId="77777777" w:rsidR="001B12E9" w:rsidRDefault="00F14713">
      <w:pPr>
        <w:numPr>
          <w:ilvl w:val="0"/>
          <w:numId w:val="5"/>
        </w:numPr>
        <w:spacing w:after="38"/>
        <w:ind w:right="19" w:hanging="288"/>
      </w:pPr>
      <w:r>
        <w:t>Należności z tytułu wystawionych faktur będą regulowane w terminie do 30 dni od daty wystawienia faktury, na rachunek bankowy Przyjmującego zamówienie</w:t>
      </w:r>
    </w:p>
    <w:p w14:paraId="1D960BA8" w14:textId="77777777" w:rsidR="001B12E9" w:rsidRDefault="00F14713">
      <w:pPr>
        <w:numPr>
          <w:ilvl w:val="0"/>
          <w:numId w:val="5"/>
        </w:numPr>
        <w:spacing w:after="78"/>
        <w:ind w:right="19" w:hanging="288"/>
      </w:pPr>
      <w:r>
        <w:t>Datą zapłaty jest dzień wydania polecenia przelewu bankowego.</w:t>
      </w:r>
    </w:p>
    <w:p w14:paraId="2049DC10" w14:textId="77777777" w:rsidR="001B12E9" w:rsidRDefault="00F14713">
      <w:pPr>
        <w:numPr>
          <w:ilvl w:val="0"/>
          <w:numId w:val="5"/>
        </w:numPr>
        <w:ind w:right="19" w:hanging="288"/>
      </w:pPr>
      <w:r>
        <w:t>Wynagrodzenie ryczałtowe obejmuje całość kosztów związanych z realizacją umowy.</w:t>
      </w:r>
    </w:p>
    <w:p w14:paraId="4C8C15D9" w14:textId="77777777" w:rsidR="001B12E9" w:rsidRDefault="00F14713">
      <w:pPr>
        <w:numPr>
          <w:ilvl w:val="0"/>
          <w:numId w:val="5"/>
        </w:numPr>
        <w:spacing w:line="216" w:lineRule="auto"/>
        <w:ind w:right="19" w:hanging="288"/>
      </w:pPr>
      <w:r>
        <w:t>Zamawiający oświadcza, że jest płatnikiem VAT, posługuje się nr NIP 885-15-34-651 i jest upoważniony do wystawiania i otrzymywania faktur VAT.</w:t>
      </w:r>
    </w:p>
    <w:p w14:paraId="352EFCFA" w14:textId="77777777" w:rsidR="001B12E9" w:rsidRDefault="00F14713">
      <w:pPr>
        <w:numPr>
          <w:ilvl w:val="0"/>
          <w:numId w:val="5"/>
        </w:numPr>
        <w:ind w:right="19" w:hanging="288"/>
      </w:pPr>
      <w:r>
        <w:t>Jeśli numer rachunku rozliczeniowego wskazany przez Przyjmującego zamówienie jest rachunkiem, dla którego zgodnie z Rozdziałem 3a ustawy z dnia 29 sierpnia 1997 r. - Prawo Bankowe prowadzony jest rachunek VAT to:</w:t>
      </w:r>
    </w:p>
    <w:p w14:paraId="66ABBFCF" w14:textId="77777777" w:rsidR="001B12E9" w:rsidRDefault="00F14713">
      <w:pPr>
        <w:numPr>
          <w:ilvl w:val="1"/>
          <w:numId w:val="6"/>
        </w:numPr>
        <w:spacing w:after="91"/>
        <w:ind w:left="326" w:right="19"/>
      </w:pPr>
      <w:r>
        <w:t xml:space="preserve">Zamawiający oświadcza, że będzie realizować płatności za fakturę z zastosowaniem mechanizmu podzielonej płatności tzw. </w:t>
      </w:r>
      <w:proofErr w:type="spellStart"/>
      <w:r>
        <w:t>split</w:t>
      </w:r>
      <w:proofErr w:type="spellEnd"/>
      <w:r>
        <w:t xml:space="preserve"> </w:t>
      </w:r>
      <w:proofErr w:type="spellStart"/>
      <w:r>
        <w:t>payment</w:t>
      </w:r>
      <w:proofErr w:type="spellEnd"/>
      <w:r>
        <w:t>. Zapłatę w tym systemie uznaje się za dokonanie płatności zgodnie umową.</w:t>
      </w:r>
    </w:p>
    <w:p w14:paraId="65EA62DB" w14:textId="0352BA5E" w:rsidR="001B12E9" w:rsidRDefault="00F14713">
      <w:pPr>
        <w:numPr>
          <w:ilvl w:val="1"/>
          <w:numId w:val="6"/>
        </w:numPr>
        <w:spacing w:after="456"/>
        <w:ind w:left="326" w:right="19"/>
      </w:pPr>
      <w:r>
        <w:t xml:space="preserve">Podzieloną płatność tzw. </w:t>
      </w:r>
      <w:proofErr w:type="spellStart"/>
      <w:r>
        <w:t>split</w:t>
      </w:r>
      <w:proofErr w:type="spellEnd"/>
      <w:r>
        <w:t xml:space="preserve"> </w:t>
      </w:r>
      <w:proofErr w:type="spellStart"/>
      <w:r>
        <w:t>payment</w:t>
      </w:r>
      <w:proofErr w:type="spellEnd"/>
      <w: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w:t>
      </w:r>
    </w:p>
    <w:p w14:paraId="4210D8B2" w14:textId="77777777" w:rsidR="0031428C" w:rsidRDefault="0031428C" w:rsidP="00353A25">
      <w:pPr>
        <w:spacing w:after="456"/>
        <w:ind w:left="326" w:right="19"/>
        <w:jc w:val="center"/>
      </w:pPr>
    </w:p>
    <w:p w14:paraId="625B73B0" w14:textId="260FAA9C" w:rsidR="00353A25" w:rsidRDefault="00353A25" w:rsidP="00353A25">
      <w:pPr>
        <w:spacing w:after="456"/>
        <w:ind w:left="326" w:right="19"/>
        <w:jc w:val="center"/>
      </w:pPr>
      <w:r>
        <w:t>§ 6</w:t>
      </w:r>
    </w:p>
    <w:p w14:paraId="6BDF52A8" w14:textId="4117668B" w:rsidR="001B12E9" w:rsidRDefault="00F14713">
      <w:pPr>
        <w:spacing w:after="515"/>
        <w:ind w:left="144" w:right="19"/>
      </w:pPr>
      <w:r>
        <w:t xml:space="preserve">Umowa jest zawarta na czas określony od dnia jej podpisania do dnia </w:t>
      </w:r>
      <w:r w:rsidRPr="001C14E4">
        <w:rPr>
          <w:b/>
          <w:bCs/>
        </w:rPr>
        <w:t>31 grudnia 202</w:t>
      </w:r>
      <w:r w:rsidR="008E573C" w:rsidRPr="001C14E4">
        <w:rPr>
          <w:b/>
          <w:bCs/>
        </w:rPr>
        <w:t>5</w:t>
      </w:r>
      <w:r w:rsidRPr="001C14E4">
        <w:rPr>
          <w:b/>
          <w:bCs/>
        </w:rPr>
        <w:t xml:space="preserve"> r.</w:t>
      </w:r>
    </w:p>
    <w:p w14:paraId="5F84576F" w14:textId="24C053E3" w:rsidR="00353A25" w:rsidRDefault="00353A25" w:rsidP="00353A25">
      <w:pPr>
        <w:spacing w:after="515"/>
        <w:ind w:left="144" w:right="19"/>
        <w:jc w:val="center"/>
      </w:pPr>
      <w:r>
        <w:lastRenderedPageBreak/>
        <w:t>§ 7</w:t>
      </w:r>
    </w:p>
    <w:p w14:paraId="7172F4D5" w14:textId="52EF19FB" w:rsidR="001B12E9" w:rsidRDefault="00F14713">
      <w:pPr>
        <w:numPr>
          <w:ilvl w:val="0"/>
          <w:numId w:val="7"/>
        </w:numPr>
        <w:spacing w:after="61"/>
        <w:ind w:right="19" w:hanging="437"/>
      </w:pPr>
      <w:r>
        <w:t>Strony postanawiają, że wiążącą je formą odszkodowania stanowią kary umowne, z zastrzeżeniem</w:t>
      </w:r>
      <w:r w:rsidR="00353A25">
        <w:t xml:space="preserve"> §</w:t>
      </w:r>
      <w:r>
        <w:t xml:space="preserve"> 7 ust. 4 niniejszej Umowy.</w:t>
      </w:r>
    </w:p>
    <w:p w14:paraId="62278EAE" w14:textId="77777777" w:rsidR="001B12E9" w:rsidRDefault="00F14713">
      <w:pPr>
        <w:numPr>
          <w:ilvl w:val="0"/>
          <w:numId w:val="7"/>
        </w:numPr>
        <w:ind w:right="19" w:hanging="437"/>
      </w:pPr>
      <w:r>
        <w:t>Kary umowne ustala się w następujących wysokościach i wypadkach:</w:t>
      </w:r>
    </w:p>
    <w:p w14:paraId="22999A6E" w14:textId="77777777" w:rsidR="001B12E9" w:rsidRDefault="00F14713">
      <w:pPr>
        <w:spacing w:after="82" w:line="265" w:lineRule="auto"/>
        <w:ind w:left="10" w:right="4" w:hanging="10"/>
        <w:jc w:val="right"/>
      </w:pPr>
      <w:r>
        <w:t>1) Zamawiającemu przysługuje prawo dochodzenia od Przyjmującego zamówienie kar umownych:</w:t>
      </w:r>
    </w:p>
    <w:p w14:paraId="79C6330B" w14:textId="54E2FFD9" w:rsidR="001B12E9" w:rsidRDefault="00F14713">
      <w:pPr>
        <w:numPr>
          <w:ilvl w:val="0"/>
          <w:numId w:val="8"/>
        </w:numPr>
        <w:spacing w:after="47" w:line="256" w:lineRule="auto"/>
        <w:ind w:right="9"/>
        <w:jc w:val="left"/>
      </w:pPr>
      <w:r>
        <w:t xml:space="preserve">za zwłokę w wykonaniu Umowy zgodnie </w:t>
      </w:r>
      <w:r w:rsidR="008E573C">
        <w:t xml:space="preserve"> § </w:t>
      </w:r>
      <w:r>
        <w:t xml:space="preserve"> 3 ust. 1 niniejszej Umowy - w wysokości 0,2 % wynagrodzenia umownego określonego w </w:t>
      </w:r>
      <w:r w:rsidR="008E573C">
        <w:t xml:space="preserve"> § </w:t>
      </w:r>
      <w:r>
        <w:t>5 ust. 1 Umowy za projekt, którego dotyczyło zlecenie, za każdy rozpoczęty dzień zwłoki;</w:t>
      </w:r>
    </w:p>
    <w:p w14:paraId="43A118F8" w14:textId="77777777" w:rsidR="001B12E9" w:rsidRDefault="00F14713">
      <w:pPr>
        <w:numPr>
          <w:ilvl w:val="0"/>
          <w:numId w:val="8"/>
        </w:numPr>
        <w:ind w:right="9"/>
        <w:jc w:val="left"/>
      </w:pPr>
      <w:r>
        <w:t>za odstąpienie przez Zamawiającego od Umowy z przyczyn, za które odpowiedzialność ponosi Przyjmujący zamówienie w wysokości 1.000,00 zł. (słownie: jeden tysiąc złotych zero groszy);</w:t>
      </w:r>
    </w:p>
    <w:p w14:paraId="1647B232" w14:textId="77777777" w:rsidR="001B12E9" w:rsidRDefault="00F14713">
      <w:pPr>
        <w:spacing w:after="331"/>
        <w:ind w:left="311" w:right="19" w:hanging="264"/>
      </w:pPr>
      <w:r>
        <w:t>2) Przyjmującemu zamówienie przysługuje prawo dochodzenia od Zamawiającego kar umownych za odstąpienie od umowy z przyczyn, za które odpowiedzialność ponosi Zamawiający w wysokości 1.000,00 zł ( słownie: jeden tysiąc złotych zero groszy).</w:t>
      </w:r>
    </w:p>
    <w:p w14:paraId="578BE24F" w14:textId="77777777" w:rsidR="001B12E9" w:rsidRDefault="00F14713">
      <w:pPr>
        <w:numPr>
          <w:ilvl w:val="0"/>
          <w:numId w:val="9"/>
        </w:numPr>
        <w:spacing w:after="53"/>
        <w:ind w:right="19" w:hanging="480"/>
      </w:pPr>
      <w:r>
        <w:t>Strony zastrzegają sobie prawo do odszkodowania uzupełniającego przenoszącego wysokości kar umownych w wysokości rzeczywiście poniesionej szkody.</w:t>
      </w:r>
    </w:p>
    <w:p w14:paraId="2C75C8BE" w14:textId="77777777" w:rsidR="001B12E9" w:rsidRDefault="00F14713">
      <w:pPr>
        <w:numPr>
          <w:ilvl w:val="0"/>
          <w:numId w:val="9"/>
        </w:numPr>
        <w:spacing w:after="313"/>
        <w:ind w:right="19" w:hanging="480"/>
      </w:pPr>
      <w:r>
        <w:t>Przyjmujący zamówienie wyraża zgodę na potrącenie naliczonych kar umownych z wynagrodzenia umownego.</w:t>
      </w:r>
    </w:p>
    <w:p w14:paraId="3DA2E4E9" w14:textId="2FDF1F0A" w:rsidR="001B12E9" w:rsidRDefault="00F27445">
      <w:pPr>
        <w:pStyle w:val="Nagwek2"/>
        <w:ind w:left="24" w:right="10"/>
      </w:pPr>
      <w:r>
        <w:t xml:space="preserve">§  </w:t>
      </w:r>
      <w:r w:rsidR="00F14713">
        <w:t>8</w:t>
      </w:r>
    </w:p>
    <w:p w14:paraId="2D3487DA" w14:textId="77777777" w:rsidR="001B12E9" w:rsidRDefault="00F14713">
      <w:pPr>
        <w:numPr>
          <w:ilvl w:val="0"/>
          <w:numId w:val="10"/>
        </w:numPr>
        <w:spacing w:after="60"/>
        <w:ind w:left="469" w:right="19" w:hanging="422"/>
      </w:pPr>
      <w:r>
        <w:t>Zamawiającemu przysługuje prawo odstąpienia od Umowy, gdy Przyjmujący zamówienie realizuje roboty przewidziane niniejszą umową w sposób niezgodny z niniejszą umową lub przepisami prawa powszechnie obowiązującego — i pomimo wyznaczonego terminu nie zmienił sposobu jej wykonywania - w terminie 30 dni od dnia bezskutecznego upływu wyznaczonego terminu.</w:t>
      </w:r>
    </w:p>
    <w:p w14:paraId="534C7B6E" w14:textId="77777777" w:rsidR="001B12E9" w:rsidRDefault="00F14713">
      <w:pPr>
        <w:numPr>
          <w:ilvl w:val="0"/>
          <w:numId w:val="10"/>
        </w:numPr>
        <w:spacing w:line="216" w:lineRule="auto"/>
        <w:ind w:left="469" w:right="19" w:hanging="422"/>
      </w:pPr>
      <w:r>
        <w:t>Odstąpienie od umowy, o którym mowa w ust. 1 powinno nastąpić w formie pisemnej pod rygorem nieważności takiego oświadczenia i powinno zawierać uzasadnienie.</w:t>
      </w:r>
    </w:p>
    <w:p w14:paraId="3827FE82" w14:textId="77777777" w:rsidR="001B12E9" w:rsidRDefault="00F14713">
      <w:pPr>
        <w:numPr>
          <w:ilvl w:val="0"/>
          <w:numId w:val="10"/>
        </w:numPr>
        <w:spacing w:after="432" w:line="216" w:lineRule="auto"/>
        <w:ind w:left="469" w:right="19" w:hanging="422"/>
      </w:pPr>
      <w:r>
        <w:t>Jeżeli Przyjmujący zamówienie będzie wykonywał przedmiot umowy wadliwie, albo sprzecznie z umową Zamawiający może wezwać go do zmiany sposobu wykonywania umowy i wyznaczyć mu w tym celu odpowiedni termin; po bezskutecznym upływie wyznaczonego terminu Zamawiający może od umowy odstąpić lub powierzyć poprawienie lub dalsze wykonanie przedmiotu umowy innemu podmiotowi na koszt i ryzyko Przyjmującego zamówienie.</w:t>
      </w:r>
    </w:p>
    <w:p w14:paraId="015A12AC" w14:textId="5D058867" w:rsidR="00F27445" w:rsidRDefault="00F27445" w:rsidP="00F27445">
      <w:pPr>
        <w:spacing w:after="432" w:line="216" w:lineRule="auto"/>
        <w:ind w:left="469" w:right="19"/>
        <w:jc w:val="center"/>
      </w:pPr>
      <w:r>
        <w:t>§ 9</w:t>
      </w:r>
    </w:p>
    <w:p w14:paraId="4D41C84D" w14:textId="29DA04A3" w:rsidR="00F27445" w:rsidRPr="00393A75" w:rsidRDefault="00F27445" w:rsidP="00F27445">
      <w:pPr>
        <w:pStyle w:val="Bezodstpw"/>
        <w:jc w:val="both"/>
        <w:rPr>
          <w:rFonts w:asciiTheme="minorHAnsi" w:hAnsiTheme="minorHAnsi" w:cstheme="minorHAnsi"/>
          <w:sz w:val="22"/>
          <w:szCs w:val="22"/>
          <w:lang w:eastAsia="pl-PL"/>
        </w:rPr>
      </w:pPr>
      <w:r w:rsidRPr="00393A75">
        <w:rPr>
          <w:rFonts w:asciiTheme="minorHAnsi" w:hAnsiTheme="minorHAnsi" w:cstheme="minorHAnsi"/>
          <w:sz w:val="22"/>
          <w:szCs w:val="22"/>
          <w:lang w:eastAsia="pl-PL"/>
        </w:rPr>
        <w:t>Zgodnie z art. 13 ust. 1 i ust. 2 ogólnego rozporządzenia Parlamentu Europejskiego i Rady (UE) 2016/679 w sprawie ochrony osób fizycznych w związku z przetwarzaniem danych osobowych i w sprawie swobodnego przepływu takich danych oraz uchylenia dyrektywy 95/46/WE (ogólne rozporządzenie o ochronie danych) z dnia 27 kwietnia 2016</w:t>
      </w:r>
      <w:r w:rsidR="00393A75" w:rsidRPr="00393A75">
        <w:rPr>
          <w:rFonts w:asciiTheme="minorHAnsi" w:hAnsiTheme="minorHAnsi" w:cstheme="minorHAnsi"/>
          <w:sz w:val="22"/>
          <w:szCs w:val="22"/>
          <w:lang w:eastAsia="pl-PL"/>
        </w:rPr>
        <w:t xml:space="preserve"> </w:t>
      </w:r>
      <w:r w:rsidRPr="00393A75">
        <w:rPr>
          <w:rFonts w:asciiTheme="minorHAnsi" w:hAnsiTheme="minorHAnsi" w:cstheme="minorHAnsi"/>
          <w:sz w:val="22"/>
          <w:szCs w:val="22"/>
          <w:lang w:eastAsia="pl-PL"/>
        </w:rPr>
        <w:t>r. - tzw. RODO informujemy, iż:</w:t>
      </w:r>
    </w:p>
    <w:p w14:paraId="6FAE1879" w14:textId="436A6A86"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Administratorem Pani/Pana danych osobowych jest Wójt Gminy Nowa Ruda z siedzibą w Urzędzie Gminy Nowa Ruda ul. Niepodległości 2 57-400 Nowa Ruda.</w:t>
      </w:r>
    </w:p>
    <w:p w14:paraId="04EDC662" w14:textId="62DE6C5B" w:rsidR="00F27445" w:rsidRPr="00393A75" w:rsidRDefault="00F27445" w:rsidP="00F27445">
      <w:pPr>
        <w:pStyle w:val="Akapitzlist"/>
        <w:numPr>
          <w:ilvl w:val="0"/>
          <w:numId w:val="13"/>
        </w:numPr>
        <w:spacing w:before="100" w:beforeAutospacing="1" w:after="100" w:afterAutospacing="1"/>
        <w:jc w:val="both"/>
        <w:rPr>
          <w:rFonts w:asciiTheme="minorHAnsi" w:hAnsiTheme="minorHAnsi" w:cstheme="minorHAnsi"/>
          <w:b/>
          <w:sz w:val="22"/>
          <w:szCs w:val="22"/>
        </w:rPr>
      </w:pPr>
      <w:r w:rsidRPr="001C14E4">
        <w:rPr>
          <w:rFonts w:asciiTheme="minorHAnsi" w:hAnsiTheme="minorHAnsi" w:cstheme="minorHAnsi"/>
          <w:bCs/>
          <w:sz w:val="22"/>
          <w:szCs w:val="22"/>
        </w:rPr>
        <w:lastRenderedPageBreak/>
        <w:t>Kontakt z Inspektorem Ochrony Danych:</w:t>
      </w:r>
      <w:r w:rsidRPr="00393A75">
        <w:rPr>
          <w:rFonts w:asciiTheme="minorHAnsi" w:hAnsiTheme="minorHAnsi" w:cstheme="minorHAnsi"/>
          <w:b/>
          <w:sz w:val="22"/>
          <w:szCs w:val="22"/>
        </w:rPr>
        <w:t xml:space="preserve"> Urząd Gminy Nowa Ruda ul. Niepodległości 2, 57-400 Nowa Ruda lub za pomocą adresu: </w:t>
      </w:r>
      <w:r w:rsidR="00393A75" w:rsidRPr="00393A75">
        <w:rPr>
          <w:rFonts w:asciiTheme="minorHAnsi" w:hAnsiTheme="minorHAnsi" w:cstheme="minorHAnsi"/>
          <w:b/>
          <w:sz w:val="22"/>
          <w:szCs w:val="22"/>
        </w:rPr>
        <w:t>bip</w:t>
      </w:r>
      <w:r w:rsidRPr="00393A75">
        <w:rPr>
          <w:rFonts w:asciiTheme="minorHAnsi" w:hAnsiTheme="minorHAnsi" w:cstheme="minorHAnsi"/>
          <w:b/>
          <w:sz w:val="22"/>
          <w:szCs w:val="22"/>
        </w:rPr>
        <w:t>@gmina</w:t>
      </w:r>
      <w:r w:rsidR="00393A75" w:rsidRPr="00393A75">
        <w:rPr>
          <w:rFonts w:asciiTheme="minorHAnsi" w:hAnsiTheme="minorHAnsi" w:cstheme="minorHAnsi"/>
          <w:b/>
          <w:sz w:val="22"/>
          <w:szCs w:val="22"/>
        </w:rPr>
        <w:t>.</w:t>
      </w:r>
      <w:r w:rsidRPr="00393A75">
        <w:rPr>
          <w:rFonts w:asciiTheme="minorHAnsi" w:hAnsiTheme="minorHAnsi" w:cstheme="minorHAnsi"/>
          <w:b/>
          <w:sz w:val="22"/>
          <w:szCs w:val="22"/>
        </w:rPr>
        <w:t>nowaruda.pl</w:t>
      </w:r>
    </w:p>
    <w:p w14:paraId="30E04AC9" w14:textId="77777777"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Dane osobowe będą przetwarzane w celu realizacji umowy cywilnoprawnej.</w:t>
      </w:r>
    </w:p>
    <w:p w14:paraId="27A1C8CD" w14:textId="77777777"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Dane osobowe będą przetwarzane przez okres niezbędny do realizacji ww. celu z uwzględnieniem okresów przechowywania określonych w przepisach odrębnych, w tym przepisów archiwalnych. </w:t>
      </w:r>
    </w:p>
    <w:p w14:paraId="04A13AC4" w14:textId="77777777"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Podstawą prawną przetwarzania danych jest art. 6 ust. 1 lit. b) ww. rozporządzenia.</w:t>
      </w:r>
    </w:p>
    <w:p w14:paraId="38581FF6" w14:textId="77777777"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Odbiorcami Pana/i  danych będą podmioty wskazane przepisami prawa oraz podmioty przetwarzające je na zlecenie Administratora.</w:t>
      </w:r>
    </w:p>
    <w:p w14:paraId="27CEE108" w14:textId="77777777"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Posiada Pani/Pan prawo dostępu do treści swoich danych oraz prawo ich sprostowania, usunięcia, ograniczenia przetwarzania, prawo do przenoszenia danych, prawo do wniesienia sprzeciwu wobec przetwarzania danych oraz prawo do cofnięcia zgody w dowolnym momencie bez wpływu na zgodność z prawem przetwarzania, którego dokonano na podstawie zgody przed jej cofnięciem – w granicach określonych w przepisach prawa.</w:t>
      </w:r>
    </w:p>
    <w:p w14:paraId="469BC061" w14:textId="77777777" w:rsidR="00F27445" w:rsidRPr="001C14E4"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 xml:space="preserve">Ma Pan/Pani prawo wniesienia skargi do organu nadzorczego właściwego w sprawach </w:t>
      </w:r>
      <w:r w:rsidRPr="001C14E4">
        <w:rPr>
          <w:rFonts w:asciiTheme="minorHAnsi" w:hAnsiTheme="minorHAnsi" w:cstheme="minorHAnsi"/>
        </w:rPr>
        <w:t>ochrony danych osobowych - Urzędu Ochrony Danych Osobowych.</w:t>
      </w:r>
    </w:p>
    <w:p w14:paraId="60302639" w14:textId="77777777" w:rsidR="00F27445" w:rsidRPr="001C14E4" w:rsidRDefault="00F27445" w:rsidP="00F27445">
      <w:pPr>
        <w:pStyle w:val="Akapitzlist"/>
        <w:numPr>
          <w:ilvl w:val="0"/>
          <w:numId w:val="13"/>
        </w:numPr>
        <w:jc w:val="both"/>
        <w:rPr>
          <w:rFonts w:asciiTheme="minorHAnsi" w:hAnsiTheme="minorHAnsi" w:cstheme="minorHAnsi"/>
          <w:sz w:val="22"/>
          <w:szCs w:val="22"/>
        </w:rPr>
      </w:pPr>
      <w:r w:rsidRPr="001C14E4">
        <w:rPr>
          <w:rFonts w:asciiTheme="minorHAnsi" w:hAnsiTheme="minorHAnsi" w:cstheme="minorHAnsi"/>
          <w:sz w:val="22"/>
          <w:szCs w:val="22"/>
        </w:rPr>
        <w:t>Podanie danych osobowych jest warunkiem zawarcia umowy cywilnoprawnej. Osoba, której dane dotyczą jest zobowiązana do ich podania. Konsekwencją niepodania danych osobowych jest brak możliwości zawarcia umowy.</w:t>
      </w:r>
    </w:p>
    <w:p w14:paraId="32374282" w14:textId="77777777" w:rsidR="00F27445" w:rsidRPr="00393A75" w:rsidRDefault="00F27445" w:rsidP="00F27445">
      <w:pPr>
        <w:numPr>
          <w:ilvl w:val="0"/>
          <w:numId w:val="13"/>
        </w:numPr>
        <w:spacing w:before="100" w:beforeAutospacing="1" w:after="100" w:afterAutospacing="1" w:line="240" w:lineRule="auto"/>
        <w:ind w:right="0"/>
        <w:rPr>
          <w:rFonts w:asciiTheme="minorHAnsi" w:hAnsiTheme="minorHAnsi" w:cstheme="minorHAnsi"/>
        </w:rPr>
      </w:pPr>
      <w:r w:rsidRPr="00393A75">
        <w:rPr>
          <w:rFonts w:asciiTheme="minorHAnsi" w:hAnsiTheme="minorHAnsi" w:cstheme="minorHAnsi"/>
        </w:rPr>
        <w:t xml:space="preserve">Ponadto informujemy, iż w związku z przetwarzaniem Pani/Pana danych osobowych nie podlega Pan/Pani decyzjom, które się opierają wyłącznie na zautomatyzowanym przetwarzaniu, w tym profilowaniu. </w:t>
      </w:r>
    </w:p>
    <w:p w14:paraId="0251EE46" w14:textId="461BE4A3" w:rsidR="00F27445" w:rsidRDefault="00393A75" w:rsidP="00393A75">
      <w:pPr>
        <w:spacing w:after="432" w:line="216" w:lineRule="auto"/>
        <w:ind w:left="469" w:right="19"/>
        <w:jc w:val="center"/>
      </w:pPr>
      <w:r>
        <w:t>§ 10</w:t>
      </w:r>
    </w:p>
    <w:p w14:paraId="715B8901" w14:textId="77777777" w:rsidR="001B12E9" w:rsidRDefault="00F14713">
      <w:pPr>
        <w:numPr>
          <w:ilvl w:val="0"/>
          <w:numId w:val="11"/>
        </w:numPr>
        <w:ind w:right="19" w:hanging="283"/>
      </w:pPr>
      <w:r>
        <w:t>W sprawach nieuregulowanych w niniejszej Umowie stosuje się przepisy kodeksu cywilnego.</w:t>
      </w:r>
    </w:p>
    <w:p w14:paraId="5FA3EC03" w14:textId="77777777" w:rsidR="001B12E9" w:rsidRDefault="00F14713">
      <w:pPr>
        <w:numPr>
          <w:ilvl w:val="0"/>
          <w:numId w:val="11"/>
        </w:numPr>
        <w:spacing w:after="81"/>
        <w:ind w:right="19" w:hanging="283"/>
      </w:pPr>
      <w:r>
        <w:t>Wszelkie zmiany niniejszej umowy wymagają formy pisemnej, pod rygorem nieważności.</w:t>
      </w:r>
    </w:p>
    <w:p w14:paraId="2EA22AA6" w14:textId="77777777" w:rsidR="001B12E9" w:rsidRDefault="00F14713">
      <w:pPr>
        <w:numPr>
          <w:ilvl w:val="0"/>
          <w:numId w:val="11"/>
        </w:numPr>
        <w:ind w:right="19" w:hanging="283"/>
      </w:pPr>
      <w:r>
        <w:t>Umowę niniejszą sporządza się w trzech egzemplarzach, z których otrzymują: 2 egzemplarze Zamawiający, 1 egzemplarz Przyjmujący zamówienie.</w:t>
      </w:r>
    </w:p>
    <w:p w14:paraId="6B3F571A" w14:textId="77777777" w:rsidR="008E573C" w:rsidRDefault="008E573C" w:rsidP="008E573C">
      <w:pPr>
        <w:ind w:left="408" w:right="19"/>
      </w:pPr>
    </w:p>
    <w:p w14:paraId="5064E4FD" w14:textId="77777777" w:rsidR="008E573C" w:rsidRDefault="008E573C" w:rsidP="008E573C">
      <w:pPr>
        <w:ind w:left="408" w:right="19"/>
      </w:pPr>
    </w:p>
    <w:p w14:paraId="6C558CA0" w14:textId="77777777" w:rsidR="008E573C" w:rsidRDefault="008E573C" w:rsidP="008E573C">
      <w:pPr>
        <w:ind w:left="408" w:right="19"/>
      </w:pPr>
    </w:p>
    <w:p w14:paraId="1C8AAFF6" w14:textId="77777777" w:rsidR="008E573C" w:rsidRDefault="008E573C" w:rsidP="008E573C">
      <w:pPr>
        <w:ind w:left="408" w:right="19"/>
      </w:pPr>
    </w:p>
    <w:p w14:paraId="1E4AE9F0" w14:textId="77777777" w:rsidR="001B12E9" w:rsidRDefault="001B12E9">
      <w:pPr>
        <w:sectPr w:rsidR="001B12E9">
          <w:pgSz w:w="11900" w:h="16820"/>
          <w:pgMar w:top="1625" w:right="1536" w:bottom="1397" w:left="1411" w:header="708" w:footer="708" w:gutter="0"/>
          <w:cols w:space="708"/>
        </w:sectPr>
      </w:pPr>
    </w:p>
    <w:p w14:paraId="3AFD688A" w14:textId="0E03F8A2" w:rsidR="001B12E9" w:rsidRDefault="00F14713">
      <w:pPr>
        <w:tabs>
          <w:tab w:val="center" w:pos="1241"/>
          <w:tab w:val="right" w:pos="9433"/>
        </w:tabs>
        <w:spacing w:after="540" w:line="265" w:lineRule="auto"/>
        <w:ind w:right="0"/>
        <w:jc w:val="left"/>
      </w:pPr>
      <w:r>
        <w:tab/>
        <w:t>ZAMAWIAJĄCY</w:t>
      </w:r>
      <w:r w:rsidR="008E573C">
        <w:t xml:space="preserve">                                                                                                           </w:t>
      </w:r>
      <w:r>
        <w:t>PRZYJMUJĄCY ZAMÓWIENIE</w:t>
      </w:r>
      <w:r w:rsidR="008E573C">
        <w:br/>
      </w:r>
      <w:r w:rsidR="008E573C">
        <w:br/>
      </w:r>
    </w:p>
    <w:p w14:paraId="4B729D3D" w14:textId="5976B726" w:rsidR="001B12E9" w:rsidRDefault="00F14713" w:rsidP="008E573C">
      <w:pPr>
        <w:spacing w:line="216" w:lineRule="auto"/>
        <w:ind w:left="47" w:right="1815" w:firstLine="845"/>
        <w:jc w:val="center"/>
        <w:sectPr w:rsidR="001B12E9">
          <w:type w:val="continuous"/>
          <w:pgSz w:w="11900" w:h="16820"/>
          <w:pgMar w:top="1625" w:right="1603" w:bottom="4627" w:left="864" w:header="708" w:footer="708" w:gutter="0"/>
          <w:cols w:space="708"/>
        </w:sectPr>
      </w:pPr>
      <w:r>
        <w:t>KONTRASYGNATA SKARBNI</w:t>
      </w:r>
      <w:r w:rsidR="0031428C">
        <w:t>KA</w:t>
      </w:r>
    </w:p>
    <w:p w14:paraId="07070CFF" w14:textId="564C9B05" w:rsidR="001B12E9" w:rsidRDefault="001B12E9" w:rsidP="0031428C">
      <w:pPr>
        <w:spacing w:after="0" w:line="259" w:lineRule="auto"/>
        <w:ind w:right="10460"/>
        <w:jc w:val="left"/>
      </w:pPr>
    </w:p>
    <w:sectPr w:rsidR="001B12E9">
      <w:pgSz w:w="11900" w:h="1682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18D"/>
    <w:multiLevelType w:val="hybridMultilevel"/>
    <w:tmpl w:val="7A965792"/>
    <w:lvl w:ilvl="0" w:tplc="1FA6658E">
      <w:start w:val="2"/>
      <w:numFmt w:val="decimal"/>
      <w:lvlText w:val="%1."/>
      <w:lvlJc w:val="left"/>
      <w:pPr>
        <w:ind w:left="1080" w:hanging="720"/>
      </w:pPr>
      <w:rPr>
        <w:rFonts w:ascii="Times New Roman" w:eastAsia="Times New Roman"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9CA4168"/>
    <w:multiLevelType w:val="hybridMultilevel"/>
    <w:tmpl w:val="C736FAF6"/>
    <w:lvl w:ilvl="0" w:tplc="71D8065E">
      <w:start w:val="1"/>
      <w:numFmt w:val="decimal"/>
      <w:lvlText w:val="%1."/>
      <w:lvlJc w:val="left"/>
      <w:pPr>
        <w:ind w:left="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684792">
      <w:start w:val="1"/>
      <w:numFmt w:val="lowerLetter"/>
      <w:lvlText w:val="%2"/>
      <w:lvlJc w:val="left"/>
      <w:pPr>
        <w:ind w:left="10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506CEE">
      <w:start w:val="1"/>
      <w:numFmt w:val="lowerRoman"/>
      <w:lvlText w:val="%3"/>
      <w:lvlJc w:val="left"/>
      <w:pPr>
        <w:ind w:left="18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A4DA88">
      <w:start w:val="1"/>
      <w:numFmt w:val="decimal"/>
      <w:lvlText w:val="%4"/>
      <w:lvlJc w:val="left"/>
      <w:pPr>
        <w:ind w:left="25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058CC0E">
      <w:start w:val="1"/>
      <w:numFmt w:val="lowerLetter"/>
      <w:lvlText w:val="%5"/>
      <w:lvlJc w:val="left"/>
      <w:pPr>
        <w:ind w:left="3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936AE42">
      <w:start w:val="1"/>
      <w:numFmt w:val="lowerRoman"/>
      <w:lvlText w:val="%6"/>
      <w:lvlJc w:val="left"/>
      <w:pPr>
        <w:ind w:left="3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F5C61EC">
      <w:start w:val="1"/>
      <w:numFmt w:val="decimal"/>
      <w:lvlText w:val="%7"/>
      <w:lvlJc w:val="left"/>
      <w:pPr>
        <w:ind w:left="46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76604FC">
      <w:start w:val="1"/>
      <w:numFmt w:val="lowerLetter"/>
      <w:lvlText w:val="%8"/>
      <w:lvlJc w:val="left"/>
      <w:pPr>
        <w:ind w:left="54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A809F4A">
      <w:start w:val="1"/>
      <w:numFmt w:val="lowerRoman"/>
      <w:lvlText w:val="%9"/>
      <w:lvlJc w:val="left"/>
      <w:pPr>
        <w:ind w:left="6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F258AC"/>
    <w:multiLevelType w:val="hybridMultilevel"/>
    <w:tmpl w:val="DCC88CEA"/>
    <w:lvl w:ilvl="0" w:tplc="4C6670B4">
      <w:start w:val="1"/>
      <w:numFmt w:val="decimal"/>
      <w:lvlText w:val="%1."/>
      <w:lvlJc w:val="left"/>
      <w:pPr>
        <w:ind w:left="3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FE66D62">
      <w:start w:val="1"/>
      <w:numFmt w:val="decimal"/>
      <w:lvlText w:val="%2)"/>
      <w:lvlJc w:val="left"/>
      <w:pPr>
        <w:ind w:left="61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C16E1AC4">
      <w:start w:val="1"/>
      <w:numFmt w:val="lowerRoman"/>
      <w:lvlText w:val="%3"/>
      <w:lvlJc w:val="left"/>
      <w:pPr>
        <w:ind w:left="15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568BB96">
      <w:start w:val="1"/>
      <w:numFmt w:val="decimal"/>
      <w:lvlText w:val="%4"/>
      <w:lvlJc w:val="left"/>
      <w:pPr>
        <w:ind w:left="22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968A3E4">
      <w:start w:val="1"/>
      <w:numFmt w:val="lowerLetter"/>
      <w:lvlText w:val="%5"/>
      <w:lvlJc w:val="left"/>
      <w:pPr>
        <w:ind w:left="29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8A02E0C">
      <w:start w:val="1"/>
      <w:numFmt w:val="lowerRoman"/>
      <w:lvlText w:val="%6"/>
      <w:lvlJc w:val="left"/>
      <w:pPr>
        <w:ind w:left="36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93084DC">
      <w:start w:val="1"/>
      <w:numFmt w:val="decimal"/>
      <w:lvlText w:val="%7"/>
      <w:lvlJc w:val="left"/>
      <w:pPr>
        <w:ind w:left="43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607CD2">
      <w:start w:val="1"/>
      <w:numFmt w:val="lowerLetter"/>
      <w:lvlText w:val="%8"/>
      <w:lvlJc w:val="left"/>
      <w:pPr>
        <w:ind w:left="51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DEC5E24">
      <w:start w:val="1"/>
      <w:numFmt w:val="lowerRoman"/>
      <w:lvlText w:val="%9"/>
      <w:lvlJc w:val="left"/>
      <w:pPr>
        <w:ind w:left="58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48F7118"/>
    <w:multiLevelType w:val="hybridMultilevel"/>
    <w:tmpl w:val="E58A81E6"/>
    <w:lvl w:ilvl="0" w:tplc="EEA265A8">
      <w:start w:val="1"/>
      <w:numFmt w:val="decimal"/>
      <w:lvlText w:val="%1."/>
      <w:lvlJc w:val="left"/>
      <w:pPr>
        <w:ind w:left="4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E94D69E">
      <w:start w:val="1"/>
      <w:numFmt w:val="lowerLetter"/>
      <w:lvlText w:val="%2"/>
      <w:lvlJc w:val="left"/>
      <w:pPr>
        <w:ind w:left="10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4C4DFF2">
      <w:start w:val="1"/>
      <w:numFmt w:val="lowerRoman"/>
      <w:lvlText w:val="%3"/>
      <w:lvlJc w:val="left"/>
      <w:pPr>
        <w:ind w:left="18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CD23D46">
      <w:start w:val="1"/>
      <w:numFmt w:val="decimal"/>
      <w:lvlText w:val="%4"/>
      <w:lvlJc w:val="left"/>
      <w:pPr>
        <w:ind w:left="25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BA4E820">
      <w:start w:val="1"/>
      <w:numFmt w:val="lowerLetter"/>
      <w:lvlText w:val="%5"/>
      <w:lvlJc w:val="left"/>
      <w:pPr>
        <w:ind w:left="32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EEAFDAA">
      <w:start w:val="1"/>
      <w:numFmt w:val="lowerRoman"/>
      <w:lvlText w:val="%6"/>
      <w:lvlJc w:val="left"/>
      <w:pPr>
        <w:ind w:left="39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2DECC56">
      <w:start w:val="1"/>
      <w:numFmt w:val="decimal"/>
      <w:lvlText w:val="%7"/>
      <w:lvlJc w:val="left"/>
      <w:pPr>
        <w:ind w:left="46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A2FD4A">
      <w:start w:val="1"/>
      <w:numFmt w:val="lowerLetter"/>
      <w:lvlText w:val="%8"/>
      <w:lvlJc w:val="left"/>
      <w:pPr>
        <w:ind w:left="54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D62F26">
      <w:start w:val="1"/>
      <w:numFmt w:val="lowerRoman"/>
      <w:lvlText w:val="%9"/>
      <w:lvlJc w:val="left"/>
      <w:pPr>
        <w:ind w:left="6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142CA7"/>
    <w:multiLevelType w:val="hybridMultilevel"/>
    <w:tmpl w:val="76F62C8A"/>
    <w:lvl w:ilvl="0" w:tplc="14125874">
      <w:start w:val="1"/>
      <w:numFmt w:val="decimal"/>
      <w:lvlText w:val="%1."/>
      <w:lvlJc w:val="left"/>
      <w:pPr>
        <w:ind w:left="4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8547E10">
      <w:start w:val="1"/>
      <w:numFmt w:val="decimal"/>
      <w:lvlText w:val="%2)"/>
      <w:lvlJc w:val="left"/>
      <w:pPr>
        <w:ind w:left="5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6768E08">
      <w:start w:val="1"/>
      <w:numFmt w:val="lowerRoman"/>
      <w:lvlText w:val="%3"/>
      <w:lvlJc w:val="left"/>
      <w:pPr>
        <w:ind w:left="15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348C944">
      <w:start w:val="1"/>
      <w:numFmt w:val="decimal"/>
      <w:lvlText w:val="%4"/>
      <w:lvlJc w:val="left"/>
      <w:pPr>
        <w:ind w:left="22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B2E1F76">
      <w:start w:val="1"/>
      <w:numFmt w:val="lowerLetter"/>
      <w:lvlText w:val="%5"/>
      <w:lvlJc w:val="left"/>
      <w:pPr>
        <w:ind w:left="29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5A2816C">
      <w:start w:val="1"/>
      <w:numFmt w:val="lowerRoman"/>
      <w:lvlText w:val="%6"/>
      <w:lvlJc w:val="left"/>
      <w:pPr>
        <w:ind w:left="37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7212BDAC">
      <w:start w:val="1"/>
      <w:numFmt w:val="decimal"/>
      <w:lvlText w:val="%7"/>
      <w:lvlJc w:val="left"/>
      <w:pPr>
        <w:ind w:left="44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EF8AE4C">
      <w:start w:val="1"/>
      <w:numFmt w:val="lowerLetter"/>
      <w:lvlText w:val="%8"/>
      <w:lvlJc w:val="left"/>
      <w:pPr>
        <w:ind w:left="51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27EE3BF6">
      <w:start w:val="1"/>
      <w:numFmt w:val="lowerRoman"/>
      <w:lvlText w:val="%9"/>
      <w:lvlJc w:val="left"/>
      <w:pPr>
        <w:ind w:left="58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D9C2A31"/>
    <w:multiLevelType w:val="hybridMultilevel"/>
    <w:tmpl w:val="9106F7C8"/>
    <w:lvl w:ilvl="0" w:tplc="53CE609E">
      <w:start w:val="1"/>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F3A45C00">
      <w:start w:val="1"/>
      <w:numFmt w:val="lowerLetter"/>
      <w:lvlText w:val="%2)"/>
      <w:lvlJc w:val="left"/>
      <w:pPr>
        <w:ind w:left="3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BC45E90">
      <w:start w:val="1"/>
      <w:numFmt w:val="lowerRoman"/>
      <w:lvlText w:val="%3"/>
      <w:lvlJc w:val="left"/>
      <w:pPr>
        <w:ind w:left="13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41F0E854">
      <w:start w:val="1"/>
      <w:numFmt w:val="decimal"/>
      <w:lvlText w:val="%4"/>
      <w:lvlJc w:val="left"/>
      <w:pPr>
        <w:ind w:left="20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ED42B26">
      <w:start w:val="1"/>
      <w:numFmt w:val="lowerLetter"/>
      <w:lvlText w:val="%5"/>
      <w:lvlJc w:val="left"/>
      <w:pPr>
        <w:ind w:left="28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2D4B540">
      <w:start w:val="1"/>
      <w:numFmt w:val="lowerRoman"/>
      <w:lvlText w:val="%6"/>
      <w:lvlJc w:val="left"/>
      <w:pPr>
        <w:ind w:left="35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756BA46">
      <w:start w:val="1"/>
      <w:numFmt w:val="decimal"/>
      <w:lvlText w:val="%7"/>
      <w:lvlJc w:val="left"/>
      <w:pPr>
        <w:ind w:left="42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A30B740">
      <w:start w:val="1"/>
      <w:numFmt w:val="lowerLetter"/>
      <w:lvlText w:val="%8"/>
      <w:lvlJc w:val="left"/>
      <w:pPr>
        <w:ind w:left="49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E5E1AF4">
      <w:start w:val="1"/>
      <w:numFmt w:val="lowerRoman"/>
      <w:lvlText w:val="%9"/>
      <w:lvlJc w:val="left"/>
      <w:pPr>
        <w:ind w:left="56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24700A74"/>
    <w:multiLevelType w:val="hybridMultilevel"/>
    <w:tmpl w:val="87D8CCF6"/>
    <w:lvl w:ilvl="0" w:tplc="809C809E">
      <w:start w:val="1"/>
      <w:numFmt w:val="decimal"/>
      <w:lvlText w:val="%1."/>
      <w:lvlJc w:val="left"/>
      <w:pPr>
        <w:ind w:left="5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072AB5C">
      <w:start w:val="1"/>
      <w:numFmt w:val="lowerLetter"/>
      <w:lvlText w:val="%2"/>
      <w:lvlJc w:val="left"/>
      <w:pPr>
        <w:ind w:left="113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799833F2">
      <w:start w:val="1"/>
      <w:numFmt w:val="lowerRoman"/>
      <w:lvlText w:val="%3"/>
      <w:lvlJc w:val="left"/>
      <w:pPr>
        <w:ind w:left="18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43EAE4C">
      <w:start w:val="1"/>
      <w:numFmt w:val="decimal"/>
      <w:lvlText w:val="%4"/>
      <w:lvlJc w:val="left"/>
      <w:pPr>
        <w:ind w:left="257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480648C">
      <w:start w:val="1"/>
      <w:numFmt w:val="lowerLetter"/>
      <w:lvlText w:val="%5"/>
      <w:lvlJc w:val="left"/>
      <w:pPr>
        <w:ind w:left="329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E86B3EE">
      <w:start w:val="1"/>
      <w:numFmt w:val="lowerRoman"/>
      <w:lvlText w:val="%6"/>
      <w:lvlJc w:val="left"/>
      <w:pPr>
        <w:ind w:left="401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1040CE8">
      <w:start w:val="1"/>
      <w:numFmt w:val="decimal"/>
      <w:lvlText w:val="%7"/>
      <w:lvlJc w:val="left"/>
      <w:pPr>
        <w:ind w:left="473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892E47A">
      <w:start w:val="1"/>
      <w:numFmt w:val="lowerLetter"/>
      <w:lvlText w:val="%8"/>
      <w:lvlJc w:val="left"/>
      <w:pPr>
        <w:ind w:left="54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C23AC8F0">
      <w:start w:val="1"/>
      <w:numFmt w:val="lowerRoman"/>
      <w:lvlText w:val="%9"/>
      <w:lvlJc w:val="left"/>
      <w:pPr>
        <w:ind w:left="617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2C823D9F"/>
    <w:multiLevelType w:val="hybridMultilevel"/>
    <w:tmpl w:val="79984CD4"/>
    <w:lvl w:ilvl="0" w:tplc="D890978E">
      <w:start w:val="1"/>
      <w:numFmt w:val="lowerLetter"/>
      <w:lvlText w:val="%1)"/>
      <w:lvlJc w:val="left"/>
      <w:pPr>
        <w:ind w:left="3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4E45D6E">
      <w:start w:val="1"/>
      <w:numFmt w:val="lowerLetter"/>
      <w:lvlText w:val="%2"/>
      <w:lvlJc w:val="left"/>
      <w:pPr>
        <w:ind w:left="13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078E2E4">
      <w:start w:val="1"/>
      <w:numFmt w:val="lowerRoman"/>
      <w:lvlText w:val="%3"/>
      <w:lvlJc w:val="left"/>
      <w:pPr>
        <w:ind w:left="20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6FA7878">
      <w:start w:val="1"/>
      <w:numFmt w:val="decimal"/>
      <w:lvlText w:val="%4"/>
      <w:lvlJc w:val="left"/>
      <w:pPr>
        <w:ind w:left="28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6B250CA">
      <w:start w:val="1"/>
      <w:numFmt w:val="lowerLetter"/>
      <w:lvlText w:val="%5"/>
      <w:lvlJc w:val="left"/>
      <w:pPr>
        <w:ind w:left="3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998B258">
      <w:start w:val="1"/>
      <w:numFmt w:val="lowerRoman"/>
      <w:lvlText w:val="%6"/>
      <w:lvlJc w:val="left"/>
      <w:pPr>
        <w:ind w:left="4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F4CEBE0">
      <w:start w:val="1"/>
      <w:numFmt w:val="decimal"/>
      <w:lvlText w:val="%7"/>
      <w:lvlJc w:val="left"/>
      <w:pPr>
        <w:ind w:left="4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DCC9E7E">
      <w:start w:val="1"/>
      <w:numFmt w:val="lowerLetter"/>
      <w:lvlText w:val="%8"/>
      <w:lvlJc w:val="left"/>
      <w:pPr>
        <w:ind w:left="5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72458A6">
      <w:start w:val="1"/>
      <w:numFmt w:val="lowerRoman"/>
      <w:lvlText w:val="%9"/>
      <w:lvlJc w:val="left"/>
      <w:pPr>
        <w:ind w:left="6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B12A80"/>
    <w:multiLevelType w:val="hybridMultilevel"/>
    <w:tmpl w:val="469665A8"/>
    <w:lvl w:ilvl="0" w:tplc="63E49E24">
      <w:start w:val="3"/>
      <w:numFmt w:val="decimal"/>
      <w:lvlText w:val="%1."/>
      <w:lvlJc w:val="left"/>
      <w:pPr>
        <w:ind w:left="5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96232E">
      <w:start w:val="1"/>
      <w:numFmt w:val="lowerLetter"/>
      <w:lvlText w:val="%2"/>
      <w:lvlJc w:val="left"/>
      <w:pPr>
        <w:ind w:left="11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F08BA14">
      <w:start w:val="1"/>
      <w:numFmt w:val="lowerRoman"/>
      <w:lvlText w:val="%3"/>
      <w:lvlJc w:val="left"/>
      <w:pPr>
        <w:ind w:left="18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5044ADE">
      <w:start w:val="1"/>
      <w:numFmt w:val="decimal"/>
      <w:lvlText w:val="%4"/>
      <w:lvlJc w:val="left"/>
      <w:pPr>
        <w:ind w:left="25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FCAF470">
      <w:start w:val="1"/>
      <w:numFmt w:val="lowerLetter"/>
      <w:lvlText w:val="%5"/>
      <w:lvlJc w:val="left"/>
      <w:pPr>
        <w:ind w:left="3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FF66C66">
      <w:start w:val="1"/>
      <w:numFmt w:val="lowerRoman"/>
      <w:lvlText w:val="%6"/>
      <w:lvlJc w:val="left"/>
      <w:pPr>
        <w:ind w:left="3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3EE83C">
      <w:start w:val="1"/>
      <w:numFmt w:val="decimal"/>
      <w:lvlText w:val="%7"/>
      <w:lvlJc w:val="left"/>
      <w:pPr>
        <w:ind w:left="4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0CA76A">
      <w:start w:val="1"/>
      <w:numFmt w:val="lowerLetter"/>
      <w:lvlText w:val="%8"/>
      <w:lvlJc w:val="left"/>
      <w:pPr>
        <w:ind w:left="5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72D53C">
      <w:start w:val="1"/>
      <w:numFmt w:val="lowerRoman"/>
      <w:lvlText w:val="%9"/>
      <w:lvlJc w:val="left"/>
      <w:pPr>
        <w:ind w:left="6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07F33EE"/>
    <w:multiLevelType w:val="hybridMultilevel"/>
    <w:tmpl w:val="B9D0FCE0"/>
    <w:lvl w:ilvl="0" w:tplc="D4D44C50">
      <w:start w:val="1"/>
      <w:numFmt w:val="decimal"/>
      <w:lvlText w:val="%1."/>
      <w:lvlJc w:val="left"/>
      <w:pPr>
        <w:ind w:left="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AA6508">
      <w:start w:val="1"/>
      <w:numFmt w:val="lowerLetter"/>
      <w:lvlText w:val="%2"/>
      <w:lvlJc w:val="left"/>
      <w:pPr>
        <w:ind w:left="11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2ACBC26">
      <w:start w:val="1"/>
      <w:numFmt w:val="lowerRoman"/>
      <w:lvlText w:val="%3"/>
      <w:lvlJc w:val="left"/>
      <w:pPr>
        <w:ind w:left="18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BC858C">
      <w:start w:val="1"/>
      <w:numFmt w:val="decimal"/>
      <w:lvlText w:val="%4"/>
      <w:lvlJc w:val="left"/>
      <w:pPr>
        <w:ind w:left="26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DFC5AFE">
      <w:start w:val="1"/>
      <w:numFmt w:val="lowerLetter"/>
      <w:lvlText w:val="%5"/>
      <w:lvlJc w:val="left"/>
      <w:pPr>
        <w:ind w:left="33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1A7C78">
      <w:start w:val="1"/>
      <w:numFmt w:val="lowerRoman"/>
      <w:lvlText w:val="%6"/>
      <w:lvlJc w:val="left"/>
      <w:pPr>
        <w:ind w:left="40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D784300">
      <w:start w:val="1"/>
      <w:numFmt w:val="decimal"/>
      <w:lvlText w:val="%7"/>
      <w:lvlJc w:val="left"/>
      <w:pPr>
        <w:ind w:left="47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908B264">
      <w:start w:val="1"/>
      <w:numFmt w:val="lowerLetter"/>
      <w:lvlText w:val="%8"/>
      <w:lvlJc w:val="left"/>
      <w:pPr>
        <w:ind w:left="54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66A2E74">
      <w:start w:val="1"/>
      <w:numFmt w:val="lowerRoman"/>
      <w:lvlText w:val="%9"/>
      <w:lvlJc w:val="left"/>
      <w:pPr>
        <w:ind w:left="62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A673066"/>
    <w:multiLevelType w:val="hybridMultilevel"/>
    <w:tmpl w:val="0E0A123E"/>
    <w:lvl w:ilvl="0" w:tplc="166C927E">
      <w:start w:val="1"/>
      <w:numFmt w:val="decimal"/>
      <w:lvlText w:val="%1."/>
      <w:lvlJc w:val="left"/>
      <w:pPr>
        <w:ind w:left="5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F2CB110">
      <w:start w:val="1"/>
      <w:numFmt w:val="decimal"/>
      <w:lvlText w:val="%2)"/>
      <w:lvlJc w:val="left"/>
      <w:pPr>
        <w:ind w:left="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F664C92">
      <w:start w:val="1"/>
      <w:numFmt w:val="lowerLetter"/>
      <w:lvlText w:val="%3)"/>
      <w:lvlJc w:val="left"/>
      <w:pPr>
        <w:ind w:left="1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06537E">
      <w:start w:val="1"/>
      <w:numFmt w:val="decimal"/>
      <w:lvlText w:val="%4"/>
      <w:lvlJc w:val="left"/>
      <w:pPr>
        <w:ind w:left="18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C6A7A40">
      <w:start w:val="1"/>
      <w:numFmt w:val="lowerLetter"/>
      <w:lvlText w:val="%5"/>
      <w:lvlJc w:val="left"/>
      <w:pPr>
        <w:ind w:left="25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75608FE">
      <w:start w:val="1"/>
      <w:numFmt w:val="lowerRoman"/>
      <w:lvlText w:val="%6"/>
      <w:lvlJc w:val="left"/>
      <w:pPr>
        <w:ind w:left="32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CA02578">
      <w:start w:val="1"/>
      <w:numFmt w:val="decimal"/>
      <w:lvlText w:val="%7"/>
      <w:lvlJc w:val="left"/>
      <w:pPr>
        <w:ind w:left="40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CFEC1A2">
      <w:start w:val="1"/>
      <w:numFmt w:val="lowerLetter"/>
      <w:lvlText w:val="%8"/>
      <w:lvlJc w:val="left"/>
      <w:pPr>
        <w:ind w:left="4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AEEA13C">
      <w:start w:val="1"/>
      <w:numFmt w:val="lowerRoman"/>
      <w:lvlText w:val="%9"/>
      <w:lvlJc w:val="left"/>
      <w:pPr>
        <w:ind w:left="54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31572FC"/>
    <w:multiLevelType w:val="multilevel"/>
    <w:tmpl w:val="34B09452"/>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AEB6F95"/>
    <w:multiLevelType w:val="hybridMultilevel"/>
    <w:tmpl w:val="DDDA7504"/>
    <w:lvl w:ilvl="0" w:tplc="BC6865F4">
      <w:start w:val="1"/>
      <w:numFmt w:val="decimal"/>
      <w:lvlText w:val="%1."/>
      <w:lvlJc w:val="left"/>
      <w:pPr>
        <w:ind w:left="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6F61C3C">
      <w:start w:val="1"/>
      <w:numFmt w:val="lowerLetter"/>
      <w:lvlText w:val="%2"/>
      <w:lvlJc w:val="left"/>
      <w:pPr>
        <w:ind w:left="1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C9C71B6">
      <w:start w:val="1"/>
      <w:numFmt w:val="lowerRoman"/>
      <w:lvlText w:val="%3"/>
      <w:lvlJc w:val="left"/>
      <w:pPr>
        <w:ind w:left="1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07E0EA0">
      <w:start w:val="1"/>
      <w:numFmt w:val="decimal"/>
      <w:lvlText w:val="%4"/>
      <w:lvlJc w:val="left"/>
      <w:pPr>
        <w:ind w:left="25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34C9640">
      <w:start w:val="1"/>
      <w:numFmt w:val="lowerLetter"/>
      <w:lvlText w:val="%5"/>
      <w:lvlJc w:val="left"/>
      <w:pPr>
        <w:ind w:left="33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2D6B9BA">
      <w:start w:val="1"/>
      <w:numFmt w:val="lowerRoman"/>
      <w:lvlText w:val="%6"/>
      <w:lvlJc w:val="left"/>
      <w:pPr>
        <w:ind w:left="40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6882AA">
      <w:start w:val="1"/>
      <w:numFmt w:val="decimal"/>
      <w:lvlText w:val="%7"/>
      <w:lvlJc w:val="left"/>
      <w:pPr>
        <w:ind w:left="4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6D267F4">
      <w:start w:val="1"/>
      <w:numFmt w:val="lowerLetter"/>
      <w:lvlText w:val="%8"/>
      <w:lvlJc w:val="left"/>
      <w:pPr>
        <w:ind w:left="5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1E25968">
      <w:start w:val="1"/>
      <w:numFmt w:val="lowerRoman"/>
      <w:lvlText w:val="%9"/>
      <w:lvlJc w:val="left"/>
      <w:pPr>
        <w:ind w:left="6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077291280">
    <w:abstractNumId w:val="6"/>
  </w:num>
  <w:num w:numId="2" w16cid:durableId="1302728023">
    <w:abstractNumId w:val="1"/>
  </w:num>
  <w:num w:numId="3" w16cid:durableId="848760469">
    <w:abstractNumId w:val="4"/>
  </w:num>
  <w:num w:numId="4" w16cid:durableId="1927155286">
    <w:abstractNumId w:val="10"/>
  </w:num>
  <w:num w:numId="5" w16cid:durableId="1774855776">
    <w:abstractNumId w:val="2"/>
  </w:num>
  <w:num w:numId="6" w16cid:durableId="1744446620">
    <w:abstractNumId w:val="5"/>
  </w:num>
  <w:num w:numId="7" w16cid:durableId="1955553721">
    <w:abstractNumId w:val="9"/>
  </w:num>
  <w:num w:numId="8" w16cid:durableId="2077820825">
    <w:abstractNumId w:val="7"/>
  </w:num>
  <w:num w:numId="9" w16cid:durableId="1554536195">
    <w:abstractNumId w:val="8"/>
  </w:num>
  <w:num w:numId="10" w16cid:durableId="1518735236">
    <w:abstractNumId w:val="3"/>
  </w:num>
  <w:num w:numId="11" w16cid:durableId="850266205">
    <w:abstractNumId w:val="12"/>
  </w:num>
  <w:num w:numId="12" w16cid:durableId="32633021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35653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2E9"/>
    <w:rsid w:val="00097289"/>
    <w:rsid w:val="000D4479"/>
    <w:rsid w:val="000F1CC5"/>
    <w:rsid w:val="00190689"/>
    <w:rsid w:val="0019499B"/>
    <w:rsid w:val="001B12E9"/>
    <w:rsid w:val="001C14E4"/>
    <w:rsid w:val="001D4DCE"/>
    <w:rsid w:val="003053BD"/>
    <w:rsid w:val="0031428C"/>
    <w:rsid w:val="003336ED"/>
    <w:rsid w:val="00353A25"/>
    <w:rsid w:val="00393A75"/>
    <w:rsid w:val="003A2787"/>
    <w:rsid w:val="003B3419"/>
    <w:rsid w:val="003D3978"/>
    <w:rsid w:val="004121A5"/>
    <w:rsid w:val="00427290"/>
    <w:rsid w:val="00485B61"/>
    <w:rsid w:val="004F0597"/>
    <w:rsid w:val="005F2642"/>
    <w:rsid w:val="00634556"/>
    <w:rsid w:val="00682EB3"/>
    <w:rsid w:val="006C6B3D"/>
    <w:rsid w:val="00704CF0"/>
    <w:rsid w:val="00754CA0"/>
    <w:rsid w:val="008C3A82"/>
    <w:rsid w:val="008E573C"/>
    <w:rsid w:val="008F6A6E"/>
    <w:rsid w:val="00937D98"/>
    <w:rsid w:val="009553D9"/>
    <w:rsid w:val="00996F7D"/>
    <w:rsid w:val="00A662A9"/>
    <w:rsid w:val="00BA2FFE"/>
    <w:rsid w:val="00BF594F"/>
    <w:rsid w:val="00C2676F"/>
    <w:rsid w:val="00D45AF1"/>
    <w:rsid w:val="00DE413A"/>
    <w:rsid w:val="00DF6BA8"/>
    <w:rsid w:val="00F14713"/>
    <w:rsid w:val="00F27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49172"/>
  <w15:docId w15:val="{72637863-20F6-4F61-9BA6-8850634F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 w:line="267" w:lineRule="auto"/>
      <w:ind w:right="494"/>
      <w:jc w:val="both"/>
    </w:pPr>
    <w:rPr>
      <w:rFonts w:ascii="Calibri" w:eastAsia="Calibri" w:hAnsi="Calibri" w:cs="Calibri"/>
      <w:color w:val="000000"/>
    </w:rPr>
  </w:style>
  <w:style w:type="paragraph" w:styleId="Nagwek1">
    <w:name w:val="heading 1"/>
    <w:next w:val="Normalny"/>
    <w:link w:val="Nagwek1Znak"/>
    <w:uiPriority w:val="9"/>
    <w:qFormat/>
    <w:pPr>
      <w:keepNext/>
      <w:keepLines/>
      <w:spacing w:after="22"/>
      <w:ind w:left="34"/>
      <w:jc w:val="center"/>
      <w:outlineLvl w:val="0"/>
    </w:pPr>
    <w:rPr>
      <w:rFonts w:ascii="Calibri" w:eastAsia="Calibri" w:hAnsi="Calibri" w:cs="Calibri"/>
      <w:color w:val="000000"/>
      <w:sz w:val="28"/>
    </w:rPr>
  </w:style>
  <w:style w:type="paragraph" w:styleId="Nagwek2">
    <w:name w:val="heading 2"/>
    <w:next w:val="Normalny"/>
    <w:link w:val="Nagwek2Znak"/>
    <w:uiPriority w:val="9"/>
    <w:unhideWhenUsed/>
    <w:qFormat/>
    <w:pPr>
      <w:keepNext/>
      <w:keepLines/>
      <w:spacing w:after="29"/>
      <w:ind w:left="10" w:right="715" w:hanging="10"/>
      <w:jc w:val="center"/>
      <w:outlineLvl w:val="1"/>
    </w:pPr>
    <w:rPr>
      <w:rFonts w:ascii="Calibri" w:eastAsia="Calibri" w:hAnsi="Calibri" w:cs="Calibr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Calibri" w:eastAsia="Calibri" w:hAnsi="Calibri" w:cs="Calibri"/>
      <w:color w:val="000000"/>
      <w:sz w:val="24"/>
    </w:rPr>
  </w:style>
  <w:style w:type="character" w:customStyle="1" w:styleId="Nagwek1Znak">
    <w:name w:val="Nagłówek 1 Znak"/>
    <w:link w:val="Nagwek1"/>
    <w:rPr>
      <w:rFonts w:ascii="Calibri" w:eastAsia="Calibri" w:hAnsi="Calibri" w:cs="Calibri"/>
      <w:color w:val="000000"/>
      <w:sz w:val="28"/>
    </w:rPr>
  </w:style>
  <w:style w:type="paragraph" w:styleId="Akapitzlist">
    <w:name w:val="List Paragraph"/>
    <w:basedOn w:val="Normalny"/>
    <w:uiPriority w:val="34"/>
    <w:qFormat/>
    <w:rsid w:val="00F27445"/>
    <w:pPr>
      <w:spacing w:after="0" w:line="240" w:lineRule="auto"/>
      <w:ind w:left="720" w:right="0"/>
      <w:contextualSpacing/>
      <w:jc w:val="left"/>
    </w:pPr>
    <w:rPr>
      <w:rFonts w:ascii="Times New Roman" w:eastAsia="Times New Roman" w:hAnsi="Times New Roman" w:cs="Times New Roman"/>
      <w:color w:val="auto"/>
      <w:kern w:val="0"/>
      <w:sz w:val="24"/>
      <w:szCs w:val="24"/>
      <w14:ligatures w14:val="none"/>
    </w:rPr>
  </w:style>
  <w:style w:type="paragraph" w:styleId="Bezodstpw">
    <w:name w:val="No Spacing"/>
    <w:uiPriority w:val="1"/>
    <w:qFormat/>
    <w:rsid w:val="00F27445"/>
    <w:pPr>
      <w:suppressAutoHyphens/>
      <w:spacing w:after="0" w:line="240" w:lineRule="auto"/>
    </w:pPr>
    <w:rPr>
      <w:rFonts w:ascii="Arial" w:eastAsia="Times New Roman" w:hAnsi="Arial" w:cs="Arial"/>
      <w:kern w:val="0"/>
      <w:sz w:val="24"/>
      <w:szCs w:val="24"/>
      <w:lang w:eastAsia="ar-SA"/>
      <w14:ligatures w14:val="none"/>
    </w:rPr>
  </w:style>
  <w:style w:type="character" w:styleId="Hipercze">
    <w:name w:val="Hyperlink"/>
    <w:basedOn w:val="Domylnaczcionkaakapitu"/>
    <w:uiPriority w:val="99"/>
    <w:unhideWhenUsed/>
    <w:rsid w:val="00190689"/>
    <w:rPr>
      <w:color w:val="0563C1" w:themeColor="hyperlink"/>
      <w:u w:val="single"/>
    </w:rPr>
  </w:style>
  <w:style w:type="character" w:styleId="Nierozpoznanawzmianka">
    <w:name w:val="Unresolved Mention"/>
    <w:basedOn w:val="Domylnaczcionkaakapitu"/>
    <w:uiPriority w:val="99"/>
    <w:semiHidden/>
    <w:unhideWhenUsed/>
    <w:rsid w:val="001906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kretariat@gmina.nowaruda.pl" TargetMode="External"/><Relationship Id="rId3" Type="http://schemas.openxmlformats.org/officeDocument/2006/relationships/settings" Target="settings.xml"/><Relationship Id="rId7" Type="http://schemas.openxmlformats.org/officeDocument/2006/relationships/hyperlink" Target="mailto:blopatka@gmina.nowarud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zydelko@gmina.nowaruda.pl"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2311</Words>
  <Characters>13866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SMINOLTA RP24121616000</vt:lpstr>
    </vt:vector>
  </TitlesOfParts>
  <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SMINOLTA RP24121616000</dc:title>
  <dc:subject/>
  <dc:creator>Kamila</dc:creator>
  <cp:keywords/>
  <cp:lastModifiedBy>Kamila</cp:lastModifiedBy>
  <cp:revision>34</cp:revision>
  <cp:lastPrinted>2025-01-02T08:52:00Z</cp:lastPrinted>
  <dcterms:created xsi:type="dcterms:W3CDTF">2025-01-02T08:09:00Z</dcterms:created>
  <dcterms:modified xsi:type="dcterms:W3CDTF">2025-01-02T11:52:00Z</dcterms:modified>
</cp:coreProperties>
</file>