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3C29E" w14:textId="77777777" w:rsidR="00CB31B2" w:rsidRDefault="00CB31B2" w:rsidP="00CB31B2">
      <w:pPr>
        <w:ind w:left="5529" w:hanging="7"/>
        <w:jc w:val="both"/>
      </w:pPr>
      <w:r>
        <w:rPr>
          <w:rFonts w:cs="Calibri"/>
          <w:b/>
        </w:rPr>
        <w:t xml:space="preserve">Załącznik nr 3 do Regulaminu udzielania przez Gminę Nowa Ruda zamówień publicznych, których wartość nie przekracza kwoty 130.000 złotych </w:t>
      </w:r>
    </w:p>
    <w:p w14:paraId="2EFE1685" w14:textId="77777777" w:rsidR="00CB31B2" w:rsidRDefault="00CB31B2" w:rsidP="00CB31B2">
      <w:pPr>
        <w:pStyle w:val="Standard"/>
        <w:ind w:left="6372" w:firstLine="1413"/>
        <w:rPr>
          <w:rFonts w:ascii="Times New Roman" w:hAnsi="Times New Roman" w:cs="Times New Roman"/>
          <w:sz w:val="24"/>
          <w:szCs w:val="24"/>
        </w:rPr>
      </w:pPr>
    </w:p>
    <w:p w14:paraId="64B2AE2D" w14:textId="068D1230" w:rsidR="00CB31B2" w:rsidRDefault="00CB31B2" w:rsidP="00CB31B2">
      <w:pPr>
        <w:pStyle w:val="Standard"/>
        <w:ind w:firstLine="7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Nr sprawy: GNG.271</w:t>
      </w:r>
      <w:r w:rsidR="0099314D">
        <w:rPr>
          <w:rFonts w:cs="Calibri"/>
          <w:sz w:val="24"/>
          <w:szCs w:val="24"/>
        </w:rPr>
        <w:t>.1.</w:t>
      </w:r>
      <w:r>
        <w:rPr>
          <w:rFonts w:cs="Calibri"/>
          <w:sz w:val="24"/>
          <w:szCs w:val="24"/>
        </w:rPr>
        <w:t>202</w:t>
      </w:r>
      <w:r w:rsidR="00493E95">
        <w:rPr>
          <w:rFonts w:cs="Calibri"/>
          <w:sz w:val="24"/>
          <w:szCs w:val="24"/>
        </w:rPr>
        <w:t>5</w:t>
      </w:r>
      <w:r>
        <w:rPr>
          <w:rFonts w:cs="Calibri"/>
          <w:sz w:val="24"/>
          <w:szCs w:val="24"/>
        </w:rPr>
        <w:t xml:space="preserve">.A                                                                                                                                </w:t>
      </w:r>
    </w:p>
    <w:p w14:paraId="35D0E797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A514D45" w14:textId="77777777" w:rsidR="00CB31B2" w:rsidRDefault="00CB31B2" w:rsidP="00CB31B2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Gmina Nowa Ruda, ul. Niepodległości 2, 57-400 Nowa Ruda. NIP 8851534651 , REGON 890718142, sekretariat@gmina.nowaruda.pl</w:t>
      </w:r>
    </w:p>
    <w:p w14:paraId="0C0E1980" w14:textId="77777777" w:rsidR="00CB31B2" w:rsidRDefault="00CB31B2" w:rsidP="00CB31B2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(pełna nazwa Zamawiającego – nazwa, adres, NIP, REGON, adres e-mail )</w:t>
      </w:r>
    </w:p>
    <w:p w14:paraId="13F4F747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37BF25FA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  <w:r>
        <w:rPr>
          <w:rFonts w:eastAsia="Calibri" w:cs="Calibri"/>
          <w:b/>
          <w:bCs/>
          <w:iCs/>
          <w:color w:val="000000"/>
          <w:sz w:val="24"/>
          <w:szCs w:val="24"/>
        </w:rPr>
        <w:t>ZAPROSZENIE DO ZŁOŻENIA OFERTY NA REALIZACJĘ ZAMÓWIENIA PN.:</w:t>
      </w:r>
    </w:p>
    <w:p w14:paraId="3B20B0BA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0CE446C6" w14:textId="77777777" w:rsidR="00C84664" w:rsidRDefault="00CB31B2" w:rsidP="00CB31B2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D57C0C">
        <w:rPr>
          <w:rFonts w:cs="Calibri"/>
          <w:b/>
          <w:bCs/>
          <w:sz w:val="24"/>
          <w:szCs w:val="24"/>
        </w:rPr>
        <w:t>„ Określenie wartości nieruchomości gruntowych oraz drzewostanu w roku 202</w:t>
      </w:r>
      <w:r w:rsidR="00493E95">
        <w:rPr>
          <w:rFonts w:cs="Calibri"/>
          <w:b/>
          <w:bCs/>
          <w:sz w:val="24"/>
          <w:szCs w:val="24"/>
        </w:rPr>
        <w:t>5</w:t>
      </w:r>
    </w:p>
    <w:p w14:paraId="70289F4B" w14:textId="2A86B541" w:rsidR="00CB31B2" w:rsidRPr="00D57C0C" w:rsidRDefault="00CB31B2" w:rsidP="00CB31B2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D57C0C">
        <w:rPr>
          <w:rFonts w:cs="Calibri"/>
          <w:b/>
          <w:bCs/>
          <w:sz w:val="24"/>
          <w:szCs w:val="24"/>
        </w:rPr>
        <w:t xml:space="preserve"> dla Gminy Nowa Ruda poprzez dokonania ich wyceny”.</w:t>
      </w:r>
    </w:p>
    <w:p w14:paraId="6173E446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36093E27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 Opis przedmiotu zamówienia:</w:t>
      </w:r>
    </w:p>
    <w:p w14:paraId="1BA22727" w14:textId="77777777" w:rsidR="00CB31B2" w:rsidRDefault="00CB31B2" w:rsidP="00CB31B2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3"/>
          <w:szCs w:val="23"/>
        </w:rPr>
      </w:pPr>
    </w:p>
    <w:p w14:paraId="36C4B37F" w14:textId="3B0EE54C" w:rsidR="00CB31B2" w:rsidRDefault="00CB31B2" w:rsidP="00CB31B2">
      <w:pPr>
        <w:pStyle w:val="Standard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Określenie wartości nieruchomości gruntowych oraz drzewostanu dla zadań realizowanych przez Gminę Nowa Ruda w roku 202</w:t>
      </w:r>
      <w:r w:rsidR="00CF731D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14:paraId="3326EF0C" w14:textId="77777777" w:rsidR="00CB31B2" w:rsidRDefault="00CB31B2" w:rsidP="00CB31B2">
      <w:pPr>
        <w:pStyle w:val="Standard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Zakres prac:</w:t>
      </w:r>
    </w:p>
    <w:p w14:paraId="77AD6604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określenie wartości nieruchomości gruntowej niezabudowanej tj. pojedynczej działki;</w:t>
      </w:r>
    </w:p>
    <w:p w14:paraId="522F8C4E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</w:pPr>
      <w:r>
        <w:rPr>
          <w:sz w:val="24"/>
          <w:szCs w:val="24"/>
        </w:rPr>
        <w:t xml:space="preserve">określenie wartości następnej działki </w:t>
      </w:r>
      <w:r>
        <w:rPr>
          <w:color w:val="000000"/>
          <w:sz w:val="24"/>
          <w:szCs w:val="24"/>
        </w:rPr>
        <w:t xml:space="preserve">w nieruchomości </w:t>
      </w:r>
      <w:r>
        <w:rPr>
          <w:sz w:val="24"/>
          <w:szCs w:val="24"/>
        </w:rPr>
        <w:t>gruntowej niezabudowanej;</w:t>
      </w:r>
    </w:p>
    <w:p w14:paraId="05267910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określenie wartości nieruchomości gruntowej zabudowanej,  </w:t>
      </w:r>
    </w:p>
    <w:p w14:paraId="2FFEFD6E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</w:pPr>
      <w:r>
        <w:rPr>
          <w:sz w:val="24"/>
          <w:szCs w:val="24"/>
        </w:rPr>
        <w:t xml:space="preserve">określenie wartości następnej </w:t>
      </w:r>
      <w:r>
        <w:rPr>
          <w:color w:val="000000"/>
          <w:sz w:val="24"/>
          <w:szCs w:val="24"/>
        </w:rPr>
        <w:t xml:space="preserve">działki w nieruchomości </w:t>
      </w:r>
      <w:r>
        <w:rPr>
          <w:sz w:val="24"/>
          <w:szCs w:val="24"/>
        </w:rPr>
        <w:t>gruntowej zabudowanej;</w:t>
      </w:r>
    </w:p>
    <w:p w14:paraId="644D3BA7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określenie wartości nakładów poniesionych przez posiadacza nieruchomości, </w:t>
      </w:r>
    </w:p>
    <w:p w14:paraId="01F65595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określenie wartości służebności gruntowej;</w:t>
      </w:r>
    </w:p>
    <w:p w14:paraId="623DD56C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określenie wartości nieruchomości w celu ustalenia odszkodowania;</w:t>
      </w:r>
    </w:p>
    <w:p w14:paraId="79317516" w14:textId="77777777" w:rsidR="00CB31B2" w:rsidRDefault="00CB31B2" w:rsidP="00CB31B2">
      <w:pPr>
        <w:pStyle w:val="Standard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określenie wartości drzewostanu:</w:t>
      </w:r>
    </w:p>
    <w:p w14:paraId="7965D090" w14:textId="77777777" w:rsidR="00CB31B2" w:rsidRDefault="00CB31B2" w:rsidP="00CB31B2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>a) do 20 sztuk</w:t>
      </w:r>
    </w:p>
    <w:p w14:paraId="51FF2304" w14:textId="77777777" w:rsidR="00CB31B2" w:rsidRDefault="00CB31B2" w:rsidP="00CB31B2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>b) 21-100 sztuk</w:t>
      </w:r>
    </w:p>
    <w:p w14:paraId="43EF3049" w14:textId="77777777" w:rsidR="00CB31B2" w:rsidRDefault="00CB31B2" w:rsidP="00CB31B2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>c) powyżej 100 sztuk</w:t>
      </w:r>
    </w:p>
    <w:p w14:paraId="1D38053A" w14:textId="77777777" w:rsidR="0099314D" w:rsidRDefault="0099314D" w:rsidP="00CB31B2">
      <w:pPr>
        <w:pStyle w:val="Standard"/>
        <w:ind w:left="708"/>
        <w:rPr>
          <w:sz w:val="24"/>
          <w:szCs w:val="24"/>
        </w:rPr>
      </w:pPr>
    </w:p>
    <w:p w14:paraId="4A1C4692" w14:textId="77777777" w:rsidR="00CB31B2" w:rsidRDefault="00CB31B2" w:rsidP="00CB31B2">
      <w:pPr>
        <w:pStyle w:val="Standard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określenie wartości nieruchomości w celu ustalenia:</w:t>
      </w:r>
    </w:p>
    <w:p w14:paraId="39CC3804" w14:textId="7A972139" w:rsidR="00CB31B2" w:rsidRDefault="00CB31B2" w:rsidP="00CB31B2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a) odszkodowania lub jednorazowej opłaty w związku z uchwaleniem planu miejscowego albo jego zmianą, na podstawie art. 36 ust. 3 i 4 ustawy z dnia 27 marca 2003 roku o planowaniu i zagospodarowaniu przestrzennym </w:t>
      </w:r>
      <w:r>
        <w:t>(</w:t>
      </w:r>
      <w:r w:rsidR="008814CC" w:rsidRPr="008814CC">
        <w:t xml:space="preserve">Dz. U. z 2024 r. poz. 1130 z </w:t>
      </w:r>
      <w:proofErr w:type="spellStart"/>
      <w:r w:rsidR="008814CC" w:rsidRPr="008814CC">
        <w:t>późn</w:t>
      </w:r>
      <w:proofErr w:type="spellEnd"/>
      <w:r w:rsidR="008814CC" w:rsidRPr="008814CC">
        <w:t>. zm.</w:t>
      </w:r>
      <w:r>
        <w:t>)</w:t>
      </w:r>
    </w:p>
    <w:p w14:paraId="6A8DB749" w14:textId="77777777" w:rsidR="00CB31B2" w:rsidRDefault="00CB31B2" w:rsidP="00CB31B2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b) opłaty </w:t>
      </w:r>
      <w:proofErr w:type="spellStart"/>
      <w:r>
        <w:rPr>
          <w:sz w:val="24"/>
          <w:szCs w:val="24"/>
        </w:rPr>
        <w:t>adiacenckiej</w:t>
      </w:r>
      <w:proofErr w:type="spellEnd"/>
      <w:r>
        <w:rPr>
          <w:sz w:val="24"/>
          <w:szCs w:val="24"/>
        </w:rPr>
        <w:t xml:space="preserve"> z tytułu wzrostu wartości nieruchomości na skutek wybudowania drogi;</w:t>
      </w:r>
    </w:p>
    <w:p w14:paraId="59BD5072" w14:textId="77777777" w:rsidR="00CB31B2" w:rsidRDefault="00CB31B2" w:rsidP="00CB31B2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c) opłaty </w:t>
      </w:r>
      <w:proofErr w:type="spellStart"/>
      <w:r>
        <w:rPr>
          <w:sz w:val="24"/>
          <w:szCs w:val="24"/>
        </w:rPr>
        <w:t>adiacenckiej</w:t>
      </w:r>
      <w:proofErr w:type="spellEnd"/>
      <w:r>
        <w:rPr>
          <w:sz w:val="24"/>
          <w:szCs w:val="24"/>
        </w:rPr>
        <w:t xml:space="preserve"> z tytułu wzrostu wartości nieruchomości na skutek wybudowania urządzeń infrastruktury technicznej;</w:t>
      </w:r>
    </w:p>
    <w:p w14:paraId="4EC418F4" w14:textId="77777777" w:rsidR="00CB31B2" w:rsidRDefault="00CB31B2" w:rsidP="00CB31B2">
      <w:pPr>
        <w:pStyle w:val="Standard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d)  opłaty </w:t>
      </w:r>
      <w:proofErr w:type="spellStart"/>
      <w:r>
        <w:rPr>
          <w:sz w:val="24"/>
          <w:szCs w:val="24"/>
        </w:rPr>
        <w:t>adiacenckiej</w:t>
      </w:r>
      <w:proofErr w:type="spellEnd"/>
      <w:r>
        <w:rPr>
          <w:sz w:val="24"/>
          <w:szCs w:val="24"/>
        </w:rPr>
        <w:t xml:space="preserve"> z tytułu wzrostu wartości nieruchomości na skutek podziału;</w:t>
      </w:r>
    </w:p>
    <w:p w14:paraId="53FE25ED" w14:textId="2AC06625" w:rsidR="00CB31B2" w:rsidRDefault="00CB31B2" w:rsidP="00CB31B2">
      <w:pPr>
        <w:pStyle w:val="Standard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określenie wartości prawa użytkowania wieczystego i prawa własności nieruchomości gruntowej do przekształcenia </w:t>
      </w:r>
      <w:r w:rsidR="00643067">
        <w:rPr>
          <w:sz w:val="24"/>
          <w:szCs w:val="24"/>
        </w:rPr>
        <w:t xml:space="preserve">lub sprzedaży </w:t>
      </w:r>
      <w:r>
        <w:rPr>
          <w:sz w:val="24"/>
          <w:szCs w:val="24"/>
        </w:rPr>
        <w:t xml:space="preserve">prawa użytkowania wieczystego, </w:t>
      </w:r>
    </w:p>
    <w:p w14:paraId="5801D468" w14:textId="77777777" w:rsidR="00CB31B2" w:rsidRDefault="00CB31B2" w:rsidP="00CB31B2">
      <w:pPr>
        <w:pStyle w:val="Standard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określenie wartości prawa własności i prawa użytkowania wieczystego nieruchomości gruntowej dla potrzeb rozwiązania umowy użytkowania wieczystego;</w:t>
      </w:r>
    </w:p>
    <w:p w14:paraId="593E756B" w14:textId="77777777" w:rsidR="00CB31B2" w:rsidRDefault="00CB31B2" w:rsidP="00CB31B2">
      <w:pPr>
        <w:pStyle w:val="Standard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określenie wartości nieruchomości w celu wniesienia aportu;</w:t>
      </w:r>
    </w:p>
    <w:p w14:paraId="4C2B6954" w14:textId="77777777" w:rsidR="00CB31B2" w:rsidRDefault="00CB31B2" w:rsidP="00CB31B2">
      <w:pPr>
        <w:pStyle w:val="Standard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określenie  kwoty bezumownego korzystania  z nieruchomości;</w:t>
      </w:r>
    </w:p>
    <w:p w14:paraId="3874A517" w14:textId="77777777" w:rsidR="00CB31B2" w:rsidRDefault="00CB31B2" w:rsidP="00CB31B2">
      <w:pPr>
        <w:pStyle w:val="Standard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określenie wartości aktualizacji przedmiotu zlecenia</w:t>
      </w:r>
    </w:p>
    <w:p w14:paraId="6DEE3A92" w14:textId="77777777" w:rsidR="00CB31B2" w:rsidRDefault="00CB31B2" w:rsidP="00CB31B2">
      <w:pPr>
        <w:pStyle w:val="Standard"/>
        <w:numPr>
          <w:ilvl w:val="0"/>
          <w:numId w:val="4"/>
        </w:numPr>
      </w:pPr>
      <w:r>
        <w:rPr>
          <w:sz w:val="24"/>
          <w:szCs w:val="24"/>
        </w:rPr>
        <w:t>aktualizacja opłaty rocznej prawa użytkowania wieczystego</w:t>
      </w:r>
    </w:p>
    <w:p w14:paraId="6749DD5C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7BE0909" w14:textId="41C62597" w:rsidR="00CB31B2" w:rsidRDefault="00CB31B2" w:rsidP="00CB31B2">
      <w:pPr>
        <w:pStyle w:val="Standard"/>
        <w:spacing w:after="0" w:line="240" w:lineRule="auto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Wymagany termin realizacji przedmiotu zamówienia: : </w:t>
      </w:r>
      <w:r>
        <w:rPr>
          <w:rFonts w:eastAsia="Calibri" w:cs="Calibri"/>
          <w:color w:val="000000"/>
          <w:sz w:val="24"/>
          <w:szCs w:val="24"/>
        </w:rPr>
        <w:t>od dnia zawarcia umowy do dnia 31.12.202</w:t>
      </w:r>
      <w:r w:rsidR="00CF731D">
        <w:rPr>
          <w:rFonts w:eastAsia="Calibri" w:cs="Calibri"/>
          <w:color w:val="000000"/>
          <w:sz w:val="24"/>
          <w:szCs w:val="24"/>
        </w:rPr>
        <w:t>5</w:t>
      </w:r>
      <w:r>
        <w:rPr>
          <w:rFonts w:eastAsia="Calibri" w:cs="Calibri"/>
          <w:color w:val="000000"/>
          <w:sz w:val="24"/>
          <w:szCs w:val="24"/>
        </w:rPr>
        <w:t xml:space="preserve"> roku.</w:t>
      </w:r>
    </w:p>
    <w:p w14:paraId="706D6659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FFC5A7F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</w:pPr>
      <w:r>
        <w:rPr>
          <w:rFonts w:cs="Calibri"/>
          <w:b/>
          <w:bCs/>
          <w:sz w:val="24"/>
          <w:szCs w:val="24"/>
        </w:rPr>
        <w:t>Informacja, czy zamówienie jest dofinansowane ze środków Unii Europejskiej</w:t>
      </w:r>
      <w:r>
        <w:rPr>
          <w:rFonts w:cs="Calibri"/>
          <w:sz w:val="24"/>
          <w:szCs w:val="24"/>
        </w:rPr>
        <w:t xml:space="preserve">*: </w:t>
      </w:r>
      <w:r>
        <w:rPr>
          <w:rFonts w:cs="Calibri"/>
          <w:strike/>
          <w:sz w:val="24"/>
          <w:szCs w:val="24"/>
        </w:rPr>
        <w:t>TAK</w:t>
      </w:r>
      <w:r>
        <w:rPr>
          <w:rFonts w:cs="Calibri"/>
          <w:sz w:val="24"/>
          <w:szCs w:val="24"/>
        </w:rPr>
        <w:t>/NIE</w:t>
      </w:r>
    </w:p>
    <w:p w14:paraId="7F287ED8" w14:textId="77777777" w:rsidR="00CB31B2" w:rsidRDefault="00CB31B2" w:rsidP="00CB31B2">
      <w:pPr>
        <w:rPr>
          <w:rFonts w:eastAsia="Calibri" w:cs="Calibri"/>
          <w:b/>
          <w:bCs/>
          <w:color w:val="000000"/>
          <w:sz w:val="24"/>
          <w:szCs w:val="24"/>
        </w:rPr>
      </w:pPr>
    </w:p>
    <w:p w14:paraId="4F9713F6" w14:textId="77777777" w:rsidR="00CB31B2" w:rsidRDefault="00CB31B2" w:rsidP="00CB31B2">
      <w:pPr>
        <w:pStyle w:val="Standard"/>
        <w:rPr>
          <w:rFonts w:eastAsia="Calibri" w:cs="Calibri"/>
          <w:b/>
          <w:bCs/>
          <w:color w:val="000000"/>
          <w:sz w:val="24"/>
          <w:szCs w:val="24"/>
        </w:rPr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Przy wyborze oferty do realizacji, Zamawiający będzie kierował się następującymi kryteriami: </w:t>
      </w:r>
    </w:p>
    <w:p w14:paraId="71E5A8FE" w14:textId="77777777" w:rsidR="00CB31B2" w:rsidRDefault="00CB31B2" w:rsidP="00CB31B2">
      <w:pPr>
        <w:pStyle w:val="Standard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- </w:t>
      </w:r>
      <w:r>
        <w:t>Cena /w zł/</w:t>
      </w:r>
    </w:p>
    <w:p w14:paraId="1291164E" w14:textId="77777777" w:rsidR="00CB31B2" w:rsidRDefault="00CB31B2" w:rsidP="00CB31B2">
      <w:pPr>
        <w:pStyle w:val="Standard"/>
      </w:pPr>
      <w:r>
        <w:t>- Czas realizacji /w dniach/</w:t>
      </w:r>
    </w:p>
    <w:p w14:paraId="631175E4" w14:textId="77777777" w:rsidR="00CB31B2" w:rsidRDefault="00CB31B2" w:rsidP="00CB31B2">
      <w:pPr>
        <w:pStyle w:val="Standard"/>
        <w:jc w:val="both"/>
      </w:pPr>
    </w:p>
    <w:p w14:paraId="2FE49794" w14:textId="77777777" w:rsidR="00CB31B2" w:rsidRDefault="00CB31B2" w:rsidP="00CB31B2">
      <w:pPr>
        <w:pStyle w:val="Standard"/>
        <w:jc w:val="both"/>
      </w:pPr>
    </w:p>
    <w:p w14:paraId="6F97C3E2" w14:textId="77777777" w:rsidR="00CB31B2" w:rsidRDefault="00CB31B2" w:rsidP="00CB31B2">
      <w:pPr>
        <w:pStyle w:val="Standard"/>
        <w:jc w:val="both"/>
      </w:pPr>
    </w:p>
    <w:p w14:paraId="5B245D32" w14:textId="77777777" w:rsidR="00B0328D" w:rsidRDefault="00B0328D" w:rsidP="00CB31B2">
      <w:pPr>
        <w:pStyle w:val="Standard"/>
        <w:jc w:val="both"/>
      </w:pPr>
    </w:p>
    <w:p w14:paraId="2C429B01" w14:textId="77777777" w:rsidR="00CB31B2" w:rsidRDefault="00CB31B2" w:rsidP="00CB31B2">
      <w:pPr>
        <w:pStyle w:val="Standard"/>
        <w:jc w:val="both"/>
        <w:rPr>
          <w:sz w:val="18"/>
          <w:szCs w:val="18"/>
        </w:rPr>
      </w:pPr>
    </w:p>
    <w:tbl>
      <w:tblPr>
        <w:tblW w:w="9087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5685"/>
        <w:gridCol w:w="1380"/>
        <w:gridCol w:w="1572"/>
      </w:tblGrid>
      <w:tr w:rsidR="00CB31B2" w:rsidRPr="003D61B7" w14:paraId="191439EE" w14:textId="77777777" w:rsidTr="009F3CA1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415067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lp.</w:t>
            </w:r>
          </w:p>
        </w:tc>
        <w:tc>
          <w:tcPr>
            <w:tcW w:w="5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B64D7E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Nazwa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C7BEF3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Max. ilość punktów /cena/</w:t>
            </w:r>
          </w:p>
        </w:tc>
        <w:tc>
          <w:tcPr>
            <w:tcW w:w="15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F56AF0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Max. ilość punktów /czas realizacji/</w:t>
            </w:r>
          </w:p>
        </w:tc>
      </w:tr>
      <w:tr w:rsidR="00CB31B2" w:rsidRPr="003D61B7" w14:paraId="7A1668D3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FF108A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2A56FF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nieruchomości gruntowej niezabudowanej tj. pojedynczej działki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585ED0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30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3A13CD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CB31B2" w:rsidRPr="003D61B7" w14:paraId="7858250D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C06030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2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36DCE5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określenie wartości następnej działki </w:t>
            </w:r>
            <w:r w:rsidRPr="003D61B7">
              <w:rPr>
                <w:color w:val="000000"/>
                <w:sz w:val="16"/>
                <w:szCs w:val="16"/>
              </w:rPr>
              <w:t xml:space="preserve">w nieruchomości </w:t>
            </w:r>
            <w:r w:rsidRPr="003D61B7">
              <w:rPr>
                <w:sz w:val="16"/>
                <w:szCs w:val="16"/>
              </w:rPr>
              <w:t>gruntowej niezabudowanej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C4ED4C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8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D0479D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00679B1A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926DD0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3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8BBBC6" w14:textId="77777777" w:rsidR="00CB31B2" w:rsidRPr="003D61B7" w:rsidRDefault="00CB31B2" w:rsidP="009F3CA1">
            <w:pPr>
              <w:pStyle w:val="Standard"/>
              <w:spacing w:line="240" w:lineRule="auto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określenie wartości nieruchomości gruntowej zabudowanej , 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AF7466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4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111BE2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CB31B2" w:rsidRPr="003D61B7" w14:paraId="755E96F4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B5DA70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4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89B1AF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określenie wartości następnej działki </w:t>
            </w:r>
            <w:r w:rsidRPr="003D61B7">
              <w:rPr>
                <w:color w:val="000000"/>
                <w:sz w:val="16"/>
                <w:szCs w:val="16"/>
              </w:rPr>
              <w:t xml:space="preserve">w nieruchomości  </w:t>
            </w:r>
            <w:r w:rsidRPr="003D61B7">
              <w:rPr>
                <w:sz w:val="16"/>
                <w:szCs w:val="16"/>
              </w:rPr>
              <w:t>gruntowej zabudowanej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727B3D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4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EEA5E3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35973EFB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D21643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5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ACD97D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nakładów poniesionych przez posiadacza nieruchomości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205F63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20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F81DAC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CB31B2" w:rsidRPr="003D61B7" w14:paraId="618492AD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57E174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6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70D071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służebności gruntowej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F96CD3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D0922D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CB31B2" w:rsidRPr="003D61B7" w14:paraId="6E3141CE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FBD7E1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7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95B532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nieruchomości w celu ustalenia odszkodowania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550C91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CFE281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CB31B2" w:rsidRPr="003D61B7" w14:paraId="20D7728D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B67EF5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8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317869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drzewostanu: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E53447" w14:textId="77777777" w:rsidR="00CB31B2" w:rsidRPr="003D61B7" w:rsidRDefault="00CB31B2" w:rsidP="009F3CA1">
            <w:pPr>
              <w:pStyle w:val="TableContents"/>
              <w:snapToGrid w:val="0"/>
              <w:jc w:val="center"/>
              <w:rPr>
                <w:sz w:val="16"/>
                <w:szCs w:val="16"/>
                <w:shd w:val="clear" w:color="auto" w:fill="111111"/>
              </w:rPr>
            </w:pP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13635B" w14:textId="77777777" w:rsidR="00CB31B2" w:rsidRPr="003D61B7" w:rsidRDefault="00CB31B2" w:rsidP="009F3CA1">
            <w:pPr>
              <w:pStyle w:val="TableContents"/>
              <w:snapToGrid w:val="0"/>
              <w:jc w:val="center"/>
              <w:rPr>
                <w:sz w:val="16"/>
                <w:szCs w:val="16"/>
                <w:shd w:val="clear" w:color="auto" w:fill="111111"/>
              </w:rPr>
            </w:pPr>
          </w:p>
        </w:tc>
      </w:tr>
      <w:tr w:rsidR="00CB31B2" w:rsidRPr="003D61B7" w14:paraId="1312749F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52528F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a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35E86D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do 20 sztuk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228B71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3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4C52D5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50F8E410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10B6ED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b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4680A9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21-100 sztuk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C28FB6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101B6C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70842D83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520DE1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c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EB694D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powyżej 100 sztuk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336C7D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D5D61E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79D5E1F0" w14:textId="77777777" w:rsidTr="009F3CA1">
        <w:trPr>
          <w:trHeight w:val="576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D2FB05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9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F4AF2E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nieruchomości w celu ustalenia: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F152AD" w14:textId="77777777" w:rsidR="00CB31B2" w:rsidRPr="003D61B7" w:rsidRDefault="00CB31B2" w:rsidP="009F3CA1">
            <w:pPr>
              <w:pStyle w:val="TableContents"/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FD7DF4" w14:textId="77777777" w:rsidR="00CB31B2" w:rsidRPr="003D61B7" w:rsidRDefault="00CB31B2" w:rsidP="009F3CA1">
            <w:pPr>
              <w:pStyle w:val="TableContents"/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CB31B2" w:rsidRPr="003D61B7" w14:paraId="409DD306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49AE66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a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B43C6C" w14:textId="6B1A22D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odszkodowania lub jednorazowej opłaty w związku z uchwaleniem planu miejscowego albo jego zmianą, na </w:t>
            </w:r>
            <w:r w:rsidRPr="001311DE">
              <w:rPr>
                <w:sz w:val="16"/>
                <w:szCs w:val="16"/>
              </w:rPr>
              <w:t xml:space="preserve">podstawie art. 36 ust. 3 i 4 ustawy z dnia 27 marca 2003 roku o planowaniu i zagospodarowaniu </w:t>
            </w:r>
            <w:r w:rsidRPr="0059599C">
              <w:rPr>
                <w:sz w:val="16"/>
                <w:szCs w:val="16"/>
              </w:rPr>
              <w:t>przestrzennym (</w:t>
            </w:r>
            <w:r w:rsidR="0059599C" w:rsidRPr="0059599C">
              <w:rPr>
                <w:sz w:val="16"/>
                <w:szCs w:val="16"/>
              </w:rPr>
              <w:t>Dz. U. z 2024 r. poz. 1130)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7ECC02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653B39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74A24190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B55471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b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751C90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opłaty </w:t>
            </w:r>
            <w:proofErr w:type="spellStart"/>
            <w:r w:rsidRPr="003D61B7">
              <w:rPr>
                <w:sz w:val="16"/>
                <w:szCs w:val="16"/>
              </w:rPr>
              <w:t>adiacenckiej</w:t>
            </w:r>
            <w:proofErr w:type="spellEnd"/>
            <w:r w:rsidRPr="003D61B7">
              <w:rPr>
                <w:sz w:val="16"/>
                <w:szCs w:val="16"/>
              </w:rPr>
              <w:t xml:space="preserve"> z tytułu wzrostu wartości nieruchomości na skutek wybudowania drogi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D58BEB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658B6B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671443D6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BA2C46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c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12FC0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opłaty </w:t>
            </w:r>
            <w:proofErr w:type="spellStart"/>
            <w:r w:rsidRPr="003D61B7">
              <w:rPr>
                <w:sz w:val="16"/>
                <w:szCs w:val="16"/>
              </w:rPr>
              <w:t>adiacenckiej</w:t>
            </w:r>
            <w:proofErr w:type="spellEnd"/>
            <w:r w:rsidRPr="003D61B7">
              <w:rPr>
                <w:sz w:val="16"/>
                <w:szCs w:val="16"/>
              </w:rPr>
              <w:t xml:space="preserve"> z tytułu wzrostu wartości nieruchomości na skutek wybudowania urządzeń infrastruktury technicznej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D1CD0B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B3CEE1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5B5DDECC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7B4821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d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8AD63C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 xml:space="preserve">opłaty </w:t>
            </w:r>
            <w:proofErr w:type="spellStart"/>
            <w:r w:rsidRPr="003D61B7">
              <w:rPr>
                <w:sz w:val="16"/>
                <w:szCs w:val="16"/>
              </w:rPr>
              <w:t>adiacenckiej</w:t>
            </w:r>
            <w:proofErr w:type="spellEnd"/>
            <w:r w:rsidRPr="003D61B7">
              <w:rPr>
                <w:sz w:val="16"/>
                <w:szCs w:val="16"/>
              </w:rPr>
              <w:t xml:space="preserve"> z tytułu wzrostu wartości nieruchomości na skutek podziału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970C5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781F84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5452F06C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391BC4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10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EAF803" w14:textId="6ECEA9D4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prawa użytkowania wieczystego i prawa własności nieruchomości gruntowej do przekształcenia</w:t>
            </w:r>
            <w:r w:rsidR="00643067">
              <w:rPr>
                <w:sz w:val="16"/>
                <w:szCs w:val="16"/>
              </w:rPr>
              <w:t xml:space="preserve"> lub sprzedaży</w:t>
            </w:r>
            <w:r w:rsidRPr="003D61B7">
              <w:rPr>
                <w:sz w:val="16"/>
                <w:szCs w:val="16"/>
              </w:rPr>
              <w:t xml:space="preserve"> prawa użytkowania wieczystego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393B59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A677E8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3910B158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DE43DE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11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DE4CF4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prawa własności i prawa użytkowania wieczystego nieruchomości gruntowej dla potrzeb rozwiązania umowy użytkowania wieczystego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3AF40B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B14E2B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17D86DC9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706232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12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740138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nieruchomości w celu wniesienia  aportu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5F67C8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6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1D4477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32CC444A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F888B7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13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A1C65F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 kwoty bezumownego korzystania  z nieruchomości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4407F3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F1BC28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  <w:tr w:rsidR="00CB31B2" w:rsidRPr="003D61B7" w14:paraId="27707257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64AB2A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14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0753C1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określenie wartości aktualizacji przedmiotu zlecenia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2509BA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F2ECB9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</w:tr>
      <w:tr w:rsidR="00CB31B2" w:rsidRPr="003D61B7" w14:paraId="54AF0C0C" w14:textId="77777777" w:rsidTr="009F3CA1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DF341F" w14:textId="77777777" w:rsidR="00CB31B2" w:rsidRPr="003D61B7" w:rsidRDefault="00CB31B2" w:rsidP="009F3CA1">
            <w:pPr>
              <w:pStyle w:val="TableContents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15</w:t>
            </w:r>
          </w:p>
        </w:tc>
        <w:tc>
          <w:tcPr>
            <w:tcW w:w="568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DF4BCC" w14:textId="77777777" w:rsidR="00CB31B2" w:rsidRPr="003D61B7" w:rsidRDefault="00CB31B2" w:rsidP="009F3CA1">
            <w:pPr>
              <w:pStyle w:val="Standard"/>
              <w:jc w:val="both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aktualizacja opłaty rocznej prawa użytkowania wieczystego</w:t>
            </w:r>
          </w:p>
        </w:tc>
        <w:tc>
          <w:tcPr>
            <w:tcW w:w="13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6BB657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1</w:t>
            </w:r>
          </w:p>
        </w:tc>
        <w:tc>
          <w:tcPr>
            <w:tcW w:w="157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3EEA4B" w14:textId="77777777" w:rsidR="00CB31B2" w:rsidRPr="003D61B7" w:rsidRDefault="00CB31B2" w:rsidP="009F3CA1">
            <w:pPr>
              <w:pStyle w:val="TableContents"/>
              <w:jc w:val="center"/>
              <w:rPr>
                <w:sz w:val="16"/>
                <w:szCs w:val="16"/>
              </w:rPr>
            </w:pPr>
            <w:r w:rsidRPr="003D61B7">
              <w:rPr>
                <w:sz w:val="16"/>
                <w:szCs w:val="16"/>
              </w:rPr>
              <w:t>0,5</w:t>
            </w:r>
          </w:p>
        </w:tc>
      </w:tr>
    </w:tbl>
    <w:p w14:paraId="5A6E092A" w14:textId="77777777" w:rsidR="00CB31B2" w:rsidRPr="003D61B7" w:rsidRDefault="00CB31B2" w:rsidP="00CB31B2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16"/>
          <w:szCs w:val="16"/>
        </w:rPr>
      </w:pPr>
    </w:p>
    <w:p w14:paraId="4A62842C" w14:textId="77777777" w:rsidR="00CB31B2" w:rsidRDefault="00CB31B2" w:rsidP="00CB31B2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14:paraId="28C7B260" w14:textId="77777777" w:rsidR="0099314D" w:rsidRDefault="0099314D" w:rsidP="00CB31B2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14:paraId="3CE271EA" w14:textId="77777777" w:rsidR="0099314D" w:rsidRDefault="0099314D" w:rsidP="00CB31B2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14:paraId="649439F7" w14:textId="77777777" w:rsidR="0099314D" w:rsidRDefault="0099314D" w:rsidP="00CB31B2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14:paraId="53079FBE" w14:textId="77777777" w:rsidR="0099314D" w:rsidRDefault="0099314D" w:rsidP="00CB31B2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14:paraId="407565C0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lastRenderedPageBreak/>
        <w:t>Wykonawca składając ofertę zobowiązany jest złożyć następujące dokumenty:</w:t>
      </w:r>
    </w:p>
    <w:p w14:paraId="72CD4173" w14:textId="77777777" w:rsidR="00CB31B2" w:rsidRDefault="00CB31B2" w:rsidP="00CB31B2">
      <w:pPr>
        <w:pStyle w:val="Standard"/>
        <w:tabs>
          <w:tab w:val="left" w:pos="284"/>
        </w:tabs>
        <w:spacing w:after="0" w:line="240" w:lineRule="auto"/>
        <w:rPr>
          <w:rFonts w:eastAsia="Calibri" w:cs="Calibri"/>
          <w:b/>
          <w:bCs/>
          <w:color w:val="000000"/>
          <w:sz w:val="24"/>
          <w:szCs w:val="24"/>
        </w:rPr>
      </w:pPr>
    </w:p>
    <w:p w14:paraId="4754DCA7" w14:textId="77777777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1) formularz oferty wg załączonego wzoru,</w:t>
      </w:r>
    </w:p>
    <w:p w14:paraId="1DA1C085" w14:textId="77777777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2) oświadczenie Wykonawcy, że spełnia warunki udziału w postępowaniu,</w:t>
      </w:r>
    </w:p>
    <w:p w14:paraId="61637D97" w14:textId="77777777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3) zaparafowany wzór umowy – załącznik,</w:t>
      </w:r>
    </w:p>
    <w:p w14:paraId="40D5EA70" w14:textId="77777777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4) świadectwo potwierdzające nadanie uprawnień zawodowych w zakresie wykonywania prac określania wartości nieruchomości, wydane przez ministra właściwego do spraw budownictwa, gospodarki przestrzennej i mieszkaniowej lub oświadczenie Wykonawcy, że zatrudnia osobę posiadającą uprawnienia zawodowe w zakresie wykonywania prac określających wartość nieruchomości wskazanych w pkt. 1 zaproszenia. Wykonawca jest zobowiązany dostarczyć dokument potwierdzający uprawnienia w/w osoby.</w:t>
      </w:r>
    </w:p>
    <w:p w14:paraId="698FA9B2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 Opis sposobu obliczenia ceny w składanej ofercie:</w:t>
      </w:r>
    </w:p>
    <w:p w14:paraId="476DF7CB" w14:textId="77777777" w:rsidR="00CB31B2" w:rsidRDefault="00CB31B2" w:rsidP="00CB31B2">
      <w:pPr>
        <w:pStyle w:val="Standard"/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>Cena powinna zawierać:</w:t>
      </w:r>
    </w:p>
    <w:p w14:paraId="60C7F053" w14:textId="77777777" w:rsidR="00CB31B2" w:rsidRDefault="00CB31B2" w:rsidP="00CB31B2">
      <w:pPr>
        <w:pStyle w:val="Standard"/>
        <w:numPr>
          <w:ilvl w:val="0"/>
          <w:numId w:val="5"/>
        </w:numPr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>wartość dostawy usługi określoną w oparciu o przedmiot zamówienia,</w:t>
      </w:r>
    </w:p>
    <w:p w14:paraId="715B883A" w14:textId="77777777" w:rsidR="00CB31B2" w:rsidRDefault="00CB31B2" w:rsidP="00CB31B2">
      <w:pPr>
        <w:pStyle w:val="Standard"/>
        <w:numPr>
          <w:ilvl w:val="0"/>
          <w:numId w:val="5"/>
        </w:numPr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>obowiązujący podatek od towarów i usług VAT.</w:t>
      </w:r>
    </w:p>
    <w:p w14:paraId="5F85FE5F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 Zamawiający wybierze ofertę z najkorzystniejszą ceną oraz spełniającą wszystkie wymagane warunki.</w:t>
      </w:r>
    </w:p>
    <w:p w14:paraId="327C7288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>Opis sposobu przygotowania oferty:</w:t>
      </w:r>
    </w:p>
    <w:p w14:paraId="6B429416" w14:textId="385862F5" w:rsidR="00CB31B2" w:rsidRPr="003D61B7" w:rsidRDefault="00CB31B2" w:rsidP="00CB31B2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Ofertę należy złożyć w nieprzejrzystej i zamkniętej kopercie</w:t>
      </w:r>
      <w:r>
        <w:rPr>
          <w:rFonts w:cs="Calibri"/>
          <w:color w:val="FF0000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z dopiskiem: </w:t>
      </w:r>
      <w:r w:rsidRPr="003D61B7">
        <w:rPr>
          <w:rFonts w:cs="Calibri"/>
          <w:b/>
          <w:bCs/>
          <w:sz w:val="24"/>
          <w:szCs w:val="24"/>
        </w:rPr>
        <w:t>„Oferta na zadanie pn. Określenie wartości nieruchomości gruntowych oraz drzewostanu w</w:t>
      </w:r>
      <w:r w:rsidRPr="00D57C0C">
        <w:rPr>
          <w:rFonts w:cs="Calibri"/>
          <w:b/>
          <w:bCs/>
          <w:sz w:val="24"/>
          <w:szCs w:val="24"/>
        </w:rPr>
        <w:t xml:space="preserve"> roku 202</w:t>
      </w:r>
      <w:r w:rsidR="00CF731D">
        <w:rPr>
          <w:rFonts w:cs="Calibri"/>
          <w:b/>
          <w:bCs/>
          <w:sz w:val="24"/>
          <w:szCs w:val="24"/>
        </w:rPr>
        <w:t>5</w:t>
      </w:r>
      <w:r w:rsidRPr="00D57C0C">
        <w:rPr>
          <w:rFonts w:cs="Calibri"/>
          <w:b/>
          <w:bCs/>
          <w:sz w:val="24"/>
          <w:szCs w:val="24"/>
        </w:rPr>
        <w:t xml:space="preserve"> dla Gminy Nowa Ruda poprzez dokonania ich wyceny”</w:t>
      </w:r>
      <w:r>
        <w:rPr>
          <w:rFonts w:cs="Calibri"/>
          <w:b/>
          <w:bCs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bezpośrednio w siedzibie Zamawiającego lub przesłać e-mailem na adres: sekretariat@gmina.nowaruda.pl*.</w:t>
      </w:r>
    </w:p>
    <w:p w14:paraId="7437F12C" w14:textId="77777777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</w:t>
      </w:r>
    </w:p>
    <w:p w14:paraId="212C1574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>Miejsce i termin złożenia oferty :</w:t>
      </w:r>
    </w:p>
    <w:p w14:paraId="333FCF58" w14:textId="45177AC9" w:rsidR="00CB31B2" w:rsidRDefault="00CB31B2" w:rsidP="00CB31B2">
      <w:pPr>
        <w:pStyle w:val="Standard"/>
        <w:numPr>
          <w:ilvl w:val="0"/>
          <w:numId w:val="6"/>
        </w:numPr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 xml:space="preserve">Ofertę należy złożyć w terminie do dnia </w:t>
      </w:r>
      <w:r w:rsidR="00183973">
        <w:rPr>
          <w:rFonts w:eastAsia="Calibri" w:cs="Calibri"/>
          <w:color w:val="000000"/>
          <w:sz w:val="24"/>
          <w:szCs w:val="24"/>
        </w:rPr>
        <w:t>16.01.</w:t>
      </w:r>
      <w:r>
        <w:rPr>
          <w:rFonts w:eastAsia="Calibri" w:cs="Calibri"/>
          <w:color w:val="000000"/>
          <w:sz w:val="24"/>
          <w:szCs w:val="24"/>
        </w:rPr>
        <w:t>202</w:t>
      </w:r>
      <w:r w:rsidR="00CF731D">
        <w:rPr>
          <w:rFonts w:eastAsia="Calibri" w:cs="Calibri"/>
          <w:color w:val="000000"/>
          <w:sz w:val="24"/>
          <w:szCs w:val="24"/>
        </w:rPr>
        <w:t>5</w:t>
      </w:r>
      <w:r>
        <w:rPr>
          <w:rFonts w:eastAsia="Calibri" w:cs="Calibri"/>
          <w:color w:val="000000"/>
          <w:sz w:val="24"/>
          <w:szCs w:val="24"/>
        </w:rPr>
        <w:t xml:space="preserve"> r., do godz. </w:t>
      </w:r>
      <w:r w:rsidR="00183973">
        <w:rPr>
          <w:rFonts w:eastAsia="Calibri" w:cs="Calibri"/>
          <w:color w:val="000000"/>
          <w:sz w:val="24"/>
          <w:szCs w:val="24"/>
        </w:rPr>
        <w:t>10.00</w:t>
      </w:r>
      <w:r>
        <w:rPr>
          <w:rFonts w:eastAsia="Calibri" w:cs="Calibri"/>
          <w:color w:val="000000"/>
          <w:sz w:val="24"/>
          <w:szCs w:val="24"/>
        </w:rPr>
        <w:t xml:space="preserve"> w siedzibie Zamawiającego (57-400 Nowa Ruda, ul. Niepodległości 2) lub wysyłając na adres mailowy: sekretariat@gmina.nowaruda.pl.</w:t>
      </w:r>
    </w:p>
    <w:p w14:paraId="32023265" w14:textId="77777777" w:rsidR="00CB31B2" w:rsidRDefault="00CB31B2" w:rsidP="00CB31B2">
      <w:pPr>
        <w:pStyle w:val="Standard"/>
        <w:numPr>
          <w:ilvl w:val="0"/>
          <w:numId w:val="6"/>
        </w:numPr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lastRenderedPageBreak/>
        <w:t>Oferta otrzymana przez Zamawiającego po terminie podanym w zaproszeniu nie będzie brana pod uwagę, a dodatkowo – oferta złożona drogą pocztową zostanie Wykonawcy zwrócona bez otwierania.</w:t>
      </w:r>
    </w:p>
    <w:p w14:paraId="195414DA" w14:textId="77777777" w:rsidR="00CB31B2" w:rsidRDefault="00CB31B2" w:rsidP="00CB31B2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 xml:space="preserve"> Miejsce i termin otwarcia oferty:</w:t>
      </w:r>
    </w:p>
    <w:p w14:paraId="49B09F99" w14:textId="13AB2EAD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Otwarcie złożonych ofert nastąpi w dniu </w:t>
      </w:r>
      <w:r w:rsidR="00183973">
        <w:rPr>
          <w:rFonts w:eastAsia="Calibri" w:cs="Calibri"/>
          <w:color w:val="000000"/>
          <w:sz w:val="24"/>
          <w:szCs w:val="24"/>
        </w:rPr>
        <w:t>16.01.</w:t>
      </w:r>
      <w:r>
        <w:rPr>
          <w:rFonts w:eastAsia="Calibri" w:cs="Calibri"/>
          <w:color w:val="000000"/>
          <w:sz w:val="24"/>
          <w:szCs w:val="24"/>
        </w:rPr>
        <w:t>202</w:t>
      </w:r>
      <w:r w:rsidR="00CF731D">
        <w:rPr>
          <w:rFonts w:eastAsia="Calibri" w:cs="Calibri"/>
          <w:color w:val="000000"/>
          <w:sz w:val="24"/>
          <w:szCs w:val="24"/>
        </w:rPr>
        <w:t>5</w:t>
      </w:r>
      <w:r>
        <w:rPr>
          <w:rFonts w:eastAsia="Calibri" w:cs="Calibri"/>
          <w:color w:val="000000"/>
          <w:sz w:val="24"/>
          <w:szCs w:val="24"/>
        </w:rPr>
        <w:t xml:space="preserve"> r. , o godz. </w:t>
      </w:r>
      <w:r w:rsidR="00183973">
        <w:rPr>
          <w:rFonts w:eastAsia="Calibri" w:cs="Calibri"/>
          <w:color w:val="000000"/>
          <w:sz w:val="24"/>
          <w:szCs w:val="24"/>
        </w:rPr>
        <w:t xml:space="preserve">11.00 </w:t>
      </w:r>
      <w:r>
        <w:rPr>
          <w:rFonts w:eastAsia="Calibri" w:cs="Calibri"/>
          <w:color w:val="000000"/>
          <w:sz w:val="24"/>
          <w:szCs w:val="24"/>
        </w:rPr>
        <w:t>w siedzibie Zamawiającego.</w:t>
      </w:r>
    </w:p>
    <w:p w14:paraId="17E79776" w14:textId="77777777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Wójtowi przysługuje prawo do unieważnienia zapytania ofertowego w dowolnym terminie poprzedzającym podpisanie umowy z wykonawcą bez podania przyczyny.</w:t>
      </w:r>
    </w:p>
    <w:p w14:paraId="2AAA4C68" w14:textId="21AB949B" w:rsidR="00CB31B2" w:rsidRDefault="00CB31B2" w:rsidP="00CB31B2">
      <w:pPr>
        <w:pStyle w:val="Standard"/>
        <w:spacing w:after="0" w:line="360" w:lineRule="auto"/>
      </w:pPr>
      <w:r>
        <w:rPr>
          <w:rFonts w:eastAsia="Calibri" w:cs="Calibri"/>
          <w:b/>
          <w:bCs/>
          <w:color w:val="000000"/>
          <w:sz w:val="24"/>
          <w:szCs w:val="24"/>
        </w:rPr>
        <w:t>9</w:t>
      </w:r>
      <w:r>
        <w:rPr>
          <w:rFonts w:eastAsia="Calibri" w:cs="Calibri"/>
          <w:color w:val="000000"/>
          <w:sz w:val="24"/>
          <w:szCs w:val="24"/>
        </w:rPr>
        <w:t>. Numer rachunku  bankowego wskazany na fakturze przez Wykonawcę powinien być numerem właściwym do dokonania rozliczeń na zasadach podzielonej płatności (</w:t>
      </w:r>
      <w:proofErr w:type="spellStart"/>
      <w:r>
        <w:rPr>
          <w:rFonts w:eastAsia="Calibri" w:cs="Calibri"/>
          <w:color w:val="000000"/>
          <w:sz w:val="24"/>
          <w:szCs w:val="24"/>
        </w:rPr>
        <w:t>split</w:t>
      </w:r>
      <w:proofErr w:type="spellEnd"/>
      <w:r>
        <w:rPr>
          <w:rFonts w:eastAsia="Calibri" w:cs="Calibri"/>
          <w:color w:val="000000"/>
          <w:sz w:val="24"/>
          <w:szCs w:val="24"/>
        </w:rPr>
        <w:t xml:space="preserve"> </w:t>
      </w:r>
      <w:proofErr w:type="spellStart"/>
      <w:r>
        <w:rPr>
          <w:rFonts w:eastAsia="Calibri" w:cs="Calibri"/>
          <w:color w:val="000000"/>
          <w:sz w:val="24"/>
          <w:szCs w:val="24"/>
        </w:rPr>
        <w:t>payment</w:t>
      </w:r>
      <w:proofErr w:type="spellEnd"/>
      <w:r>
        <w:rPr>
          <w:rFonts w:eastAsia="Calibri" w:cs="Calibri"/>
          <w:color w:val="000000"/>
          <w:sz w:val="24"/>
          <w:szCs w:val="24"/>
        </w:rPr>
        <w:t xml:space="preserve">) Ustawa z dnia 11 marca 2004 r. o podatku od towarów i usług </w:t>
      </w:r>
      <w:r>
        <w:t>(</w:t>
      </w:r>
      <w:r w:rsidR="00963AC0" w:rsidRPr="00963AC0">
        <w:t xml:space="preserve">Dz. U. z 2024 r. poz. 361 z </w:t>
      </w:r>
      <w:proofErr w:type="spellStart"/>
      <w:r w:rsidR="00963AC0" w:rsidRPr="00963AC0">
        <w:t>późn</w:t>
      </w:r>
      <w:proofErr w:type="spellEnd"/>
      <w:r w:rsidR="00963AC0" w:rsidRPr="00963AC0">
        <w:t>. zm.</w:t>
      </w:r>
      <w:r>
        <w:t>)</w:t>
      </w:r>
      <w:r>
        <w:rPr>
          <w:rFonts w:eastAsia="Calibri" w:cs="Calibri"/>
          <w:color w:val="000000"/>
          <w:sz w:val="24"/>
          <w:szCs w:val="24"/>
        </w:rPr>
        <w:br/>
      </w:r>
      <w:r>
        <w:rPr>
          <w:rFonts w:eastAsia="Calibri" w:cs="Calibri"/>
          <w:b/>
          <w:bCs/>
          <w:color w:val="000000"/>
          <w:sz w:val="24"/>
          <w:szCs w:val="24"/>
        </w:rPr>
        <w:t xml:space="preserve">10.Osobami uprawnionymi do kontaktów z Wykonawcami są </w:t>
      </w:r>
      <w:r>
        <w:rPr>
          <w:rFonts w:eastAsia="Calibri" w:cs="Calibri"/>
          <w:color w:val="000000"/>
          <w:sz w:val="24"/>
          <w:szCs w:val="24"/>
        </w:rPr>
        <w:t>:</w:t>
      </w:r>
    </w:p>
    <w:p w14:paraId="6241F0A5" w14:textId="77777777" w:rsidR="00CB31B2" w:rsidRDefault="00CB31B2" w:rsidP="00CB31B2">
      <w:pPr>
        <w:pStyle w:val="Standard"/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Renata </w:t>
      </w:r>
      <w:proofErr w:type="spellStart"/>
      <w:r>
        <w:rPr>
          <w:rFonts w:eastAsia="Calibri" w:cs="Calibri"/>
          <w:color w:val="000000"/>
          <w:sz w:val="24"/>
          <w:szCs w:val="24"/>
        </w:rPr>
        <w:t>Krazińska</w:t>
      </w:r>
      <w:proofErr w:type="spellEnd"/>
      <w:r>
        <w:rPr>
          <w:rFonts w:eastAsia="Calibri" w:cs="Calibri"/>
          <w:color w:val="000000"/>
          <w:sz w:val="24"/>
          <w:szCs w:val="24"/>
        </w:rPr>
        <w:t xml:space="preserve">, tel. 74 872 0918, mail: </w:t>
      </w:r>
      <w:hyperlink r:id="rId5" w:history="1">
        <w:r w:rsidRPr="00FE72CC">
          <w:rPr>
            <w:rStyle w:val="Hipercze"/>
            <w:rFonts w:eastAsia="Calibri" w:cs="Calibri"/>
            <w:sz w:val="24"/>
            <w:szCs w:val="24"/>
          </w:rPr>
          <w:t>renia_krazinska@gmina.nowaruda.pl</w:t>
        </w:r>
      </w:hyperlink>
    </w:p>
    <w:p w14:paraId="16B9D2FE" w14:textId="77777777" w:rsidR="00CB31B2" w:rsidRDefault="00CB31B2" w:rsidP="00CB31B2">
      <w:pPr>
        <w:pStyle w:val="Standard"/>
        <w:spacing w:after="0" w:line="360" w:lineRule="auto"/>
      </w:pPr>
      <w:r>
        <w:t>Dorota Król, tel. 74 872 0916, mail: d.krol@gmina.nowaruda.pl</w:t>
      </w:r>
    </w:p>
    <w:p w14:paraId="71E02712" w14:textId="77777777" w:rsidR="00CB31B2" w:rsidRDefault="00CB31B2" w:rsidP="00CB31B2">
      <w:pPr>
        <w:pStyle w:val="Standard"/>
        <w:tabs>
          <w:tab w:val="left" w:pos="284"/>
        </w:tabs>
        <w:spacing w:after="0" w:line="360" w:lineRule="auto"/>
      </w:pPr>
      <w:r>
        <w:rPr>
          <w:rFonts w:eastAsia="Calibri" w:cs="Calibri"/>
          <w:b/>
          <w:bCs/>
          <w:color w:val="000000"/>
          <w:sz w:val="24"/>
          <w:szCs w:val="24"/>
        </w:rPr>
        <w:t>11.Informacje dotyczące zawierania umowy.</w:t>
      </w:r>
    </w:p>
    <w:p w14:paraId="3F47E4B6" w14:textId="381EC9FB" w:rsidR="00CB31B2" w:rsidRDefault="00CB31B2" w:rsidP="00CB31B2">
      <w:pPr>
        <w:pStyle w:val="Standard"/>
        <w:spacing w:after="0" w:line="360" w:lineRule="auto"/>
      </w:pPr>
      <w:r>
        <w:rPr>
          <w:rFonts w:eastAsia="Calibri" w:cs="Calibri"/>
          <w:color w:val="000000"/>
          <w:sz w:val="24"/>
          <w:szCs w:val="24"/>
        </w:rPr>
        <w:t>Umowa musi zawierać wszystkie uwarunkowania złożonej propozycji cenowej.</w:t>
      </w:r>
    </w:p>
    <w:p w14:paraId="1624232C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3660623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C061433" w14:textId="774B9FE3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Nowa Ruda, dnia </w:t>
      </w:r>
      <w:r w:rsidR="00183973">
        <w:rPr>
          <w:rFonts w:eastAsia="Calibri" w:cs="Calibri"/>
          <w:color w:val="000000"/>
          <w:sz w:val="24"/>
          <w:szCs w:val="24"/>
        </w:rPr>
        <w:t>09.01.</w:t>
      </w:r>
      <w:r>
        <w:rPr>
          <w:rFonts w:eastAsia="Calibri" w:cs="Calibri"/>
          <w:color w:val="000000"/>
          <w:sz w:val="24"/>
          <w:szCs w:val="24"/>
        </w:rPr>
        <w:t>202</w:t>
      </w:r>
      <w:r w:rsidR="00CF731D">
        <w:rPr>
          <w:rFonts w:eastAsia="Calibri" w:cs="Calibri"/>
          <w:color w:val="000000"/>
          <w:sz w:val="24"/>
          <w:szCs w:val="24"/>
        </w:rPr>
        <w:t>5</w:t>
      </w:r>
      <w:r>
        <w:rPr>
          <w:rFonts w:eastAsia="Calibri" w:cs="Calibri"/>
          <w:color w:val="000000"/>
          <w:sz w:val="24"/>
          <w:szCs w:val="24"/>
        </w:rPr>
        <w:t xml:space="preserve"> r.                        </w:t>
      </w:r>
    </w:p>
    <w:p w14:paraId="1041DE2B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9F4D1FD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5028C3DB" w14:textId="37FE5370" w:rsidR="00CB31B2" w:rsidRDefault="00CB31B2" w:rsidP="00CB31B2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 </w:t>
      </w:r>
      <w:r>
        <w:rPr>
          <w:rFonts w:eastAsia="Calibri" w:cs="Calibri"/>
          <w:color w:val="000000"/>
          <w:sz w:val="24"/>
          <w:szCs w:val="24"/>
        </w:rPr>
        <w:tab/>
      </w:r>
      <w:r>
        <w:rPr>
          <w:rFonts w:eastAsia="Calibri" w:cs="Calibri"/>
          <w:color w:val="000000"/>
          <w:sz w:val="24"/>
          <w:szCs w:val="24"/>
        </w:rPr>
        <w:tab/>
      </w:r>
      <w:r>
        <w:rPr>
          <w:rFonts w:eastAsia="Calibri" w:cs="Calibri"/>
          <w:color w:val="000000"/>
          <w:sz w:val="24"/>
          <w:szCs w:val="24"/>
        </w:rPr>
        <w:tab/>
      </w:r>
      <w:r>
        <w:rPr>
          <w:rFonts w:eastAsia="Calibri" w:cs="Calibri"/>
          <w:color w:val="000000"/>
          <w:sz w:val="24"/>
          <w:szCs w:val="24"/>
        </w:rPr>
        <w:tab/>
      </w:r>
      <w:r>
        <w:rPr>
          <w:rFonts w:eastAsia="Calibri" w:cs="Calibri"/>
          <w:color w:val="000000"/>
          <w:sz w:val="24"/>
          <w:szCs w:val="24"/>
        </w:rPr>
        <w:tab/>
        <w:t xml:space="preserve"> </w:t>
      </w:r>
      <w:r>
        <w:rPr>
          <w:color w:val="000000"/>
          <w:sz w:val="24"/>
          <w:szCs w:val="24"/>
        </w:rPr>
        <w:t>/</w:t>
      </w:r>
      <w:r w:rsidR="0099314D">
        <w:rPr>
          <w:color w:val="000000"/>
          <w:sz w:val="24"/>
          <w:szCs w:val="24"/>
        </w:rPr>
        <w:t>Wójt Gminy Nowa Ruda Adrianna Mierzejewska</w:t>
      </w:r>
      <w:r>
        <w:rPr>
          <w:color w:val="000000"/>
          <w:sz w:val="24"/>
          <w:szCs w:val="24"/>
        </w:rPr>
        <w:t>/</w:t>
      </w:r>
    </w:p>
    <w:p w14:paraId="46EE8672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7A88DBE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852930F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2E0628C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5313BE5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CD3B262" w14:textId="77777777" w:rsidR="00CB31B2" w:rsidRDefault="00CB31B2" w:rsidP="00CB31B2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06F43A0" w14:textId="77777777" w:rsidR="00CB31B2" w:rsidRDefault="00CB31B2" w:rsidP="00CB31B2">
      <w:pPr>
        <w:pStyle w:val="Standard"/>
        <w:spacing w:after="0" w:line="240" w:lineRule="auto"/>
      </w:pPr>
    </w:p>
    <w:p w14:paraId="27822BDD" w14:textId="77777777" w:rsidR="00CB31B2" w:rsidRDefault="00CB31B2" w:rsidP="00CB31B2"/>
    <w:p w14:paraId="2EF7C624" w14:textId="77777777" w:rsidR="00E30FCD" w:rsidRDefault="00E30FCD"/>
    <w:sectPr w:rsidR="00E30F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73009"/>
    <w:multiLevelType w:val="multilevel"/>
    <w:tmpl w:val="E88AA13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83046"/>
    <w:multiLevelType w:val="multilevel"/>
    <w:tmpl w:val="6DB06CF8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BB61423"/>
    <w:multiLevelType w:val="multilevel"/>
    <w:tmpl w:val="6D141DA4"/>
    <w:lvl w:ilvl="0">
      <w:start w:val="9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5E6C2BEE"/>
    <w:multiLevelType w:val="multilevel"/>
    <w:tmpl w:val="0448A89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AC3DB0"/>
    <w:multiLevelType w:val="multilevel"/>
    <w:tmpl w:val="8AE4C0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7517F6"/>
    <w:multiLevelType w:val="multilevel"/>
    <w:tmpl w:val="F2FC34A6"/>
    <w:lvl w:ilvl="0">
      <w:start w:val="10"/>
      <w:numFmt w:val="decimal"/>
      <w:lvlText w:val="%1)"/>
      <w:lvlJc w:val="left"/>
      <w:rPr>
        <w:rFonts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 w16cid:durableId="1668752051">
    <w:abstractNumId w:val="3"/>
  </w:num>
  <w:num w:numId="2" w16cid:durableId="1912545617">
    <w:abstractNumId w:val="1"/>
  </w:num>
  <w:num w:numId="3" w16cid:durableId="1776093307">
    <w:abstractNumId w:val="2"/>
  </w:num>
  <w:num w:numId="4" w16cid:durableId="96798616">
    <w:abstractNumId w:val="5"/>
  </w:num>
  <w:num w:numId="5" w16cid:durableId="164631899">
    <w:abstractNumId w:val="4"/>
  </w:num>
  <w:num w:numId="6" w16cid:durableId="2127655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1B2"/>
    <w:rsid w:val="001311DE"/>
    <w:rsid w:val="00183973"/>
    <w:rsid w:val="0030193F"/>
    <w:rsid w:val="00493E95"/>
    <w:rsid w:val="0052105A"/>
    <w:rsid w:val="00583B8F"/>
    <w:rsid w:val="0059599C"/>
    <w:rsid w:val="00643067"/>
    <w:rsid w:val="006919C2"/>
    <w:rsid w:val="00727E34"/>
    <w:rsid w:val="007817A5"/>
    <w:rsid w:val="007F6CC3"/>
    <w:rsid w:val="008814CC"/>
    <w:rsid w:val="008F423A"/>
    <w:rsid w:val="00912AC2"/>
    <w:rsid w:val="009200AB"/>
    <w:rsid w:val="0096265A"/>
    <w:rsid w:val="00963AC0"/>
    <w:rsid w:val="0099314D"/>
    <w:rsid w:val="009E1E95"/>
    <w:rsid w:val="00A779F1"/>
    <w:rsid w:val="00A95D72"/>
    <w:rsid w:val="00B0328D"/>
    <w:rsid w:val="00C84664"/>
    <w:rsid w:val="00CA70E2"/>
    <w:rsid w:val="00CB31B2"/>
    <w:rsid w:val="00CE43AD"/>
    <w:rsid w:val="00CF731D"/>
    <w:rsid w:val="00D97FFC"/>
    <w:rsid w:val="00E06091"/>
    <w:rsid w:val="00E30FCD"/>
    <w:rsid w:val="00FB6BB5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676EF"/>
  <w15:chartTrackingRefBased/>
  <w15:docId w15:val="{797705AD-84E7-4EB1-AE38-DCBAD4C7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31B2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B31B2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paragraph" w:customStyle="1" w:styleId="TableContents">
    <w:name w:val="Table Contents"/>
    <w:basedOn w:val="Standard"/>
    <w:rsid w:val="00CB31B2"/>
    <w:pPr>
      <w:suppressLineNumbers/>
    </w:pPr>
    <w:rPr>
      <w:rFonts w:cs="Tahoma"/>
      <w:lang w:eastAsia="ar-SA"/>
    </w:rPr>
  </w:style>
  <w:style w:type="paragraph" w:styleId="Akapitzlist">
    <w:name w:val="List Paragraph"/>
    <w:basedOn w:val="Normalny"/>
    <w:uiPriority w:val="34"/>
    <w:qFormat/>
    <w:rsid w:val="00CB31B2"/>
    <w:pPr>
      <w:widowControl/>
      <w:suppressAutoHyphens w:val="0"/>
      <w:autoSpaceDN/>
      <w:ind w:left="720"/>
      <w:contextualSpacing/>
      <w:textAlignment w:val="auto"/>
    </w:pPr>
    <w:rPr>
      <w:rFonts w:eastAsia="Calibri" w:cs="Times New Roman"/>
      <w:kern w:val="0"/>
    </w:rPr>
  </w:style>
  <w:style w:type="character" w:styleId="Hipercze">
    <w:name w:val="Hyperlink"/>
    <w:basedOn w:val="Domylnaczcionkaakapitu"/>
    <w:uiPriority w:val="99"/>
    <w:unhideWhenUsed/>
    <w:rsid w:val="00CB31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nia_krazinska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1140</Words>
  <Characters>6846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6</cp:revision>
  <cp:lastPrinted>2024-01-04T08:26:00Z</cp:lastPrinted>
  <dcterms:created xsi:type="dcterms:W3CDTF">2025-01-02T13:26:00Z</dcterms:created>
  <dcterms:modified xsi:type="dcterms:W3CDTF">2025-01-09T11:48:00Z</dcterms:modified>
</cp:coreProperties>
</file>