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5C9E0" w14:textId="77777777" w:rsidR="00F3780F" w:rsidRDefault="00F3780F" w:rsidP="00F3780F">
      <w:pPr>
        <w:pStyle w:val="Bezodstpw"/>
        <w:ind w:left="5529"/>
        <w:jc w:val="both"/>
      </w:pPr>
    </w:p>
    <w:p w14:paraId="782E77B4" w14:textId="77777777" w:rsidR="00F3780F" w:rsidRDefault="00F3780F" w:rsidP="00F3780F">
      <w:pPr>
        <w:pStyle w:val="Bezodstpw"/>
        <w:ind w:left="5529"/>
        <w:jc w:val="both"/>
      </w:pPr>
    </w:p>
    <w:p w14:paraId="29B332B9" w14:textId="77777777" w:rsidR="00F3780F" w:rsidRDefault="00F3780F" w:rsidP="00F3780F">
      <w:pPr>
        <w:pStyle w:val="Nagwek1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INFORMACJA O WYBORZE OFERTY</w:t>
      </w:r>
    </w:p>
    <w:p w14:paraId="5AADA046" w14:textId="77777777" w:rsidR="00F3780F" w:rsidRDefault="00F3780F" w:rsidP="00F3780F">
      <w:pPr>
        <w:rPr>
          <w:rFonts w:cs="Calibri"/>
        </w:rPr>
      </w:pPr>
    </w:p>
    <w:p w14:paraId="51EA78B1" w14:textId="44546FAD" w:rsidR="00F3780F" w:rsidRDefault="00F3780F" w:rsidP="00F3780F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związku z prowadzonym postępowaniem na realizację zamówienia </w:t>
      </w:r>
      <w:proofErr w:type="spellStart"/>
      <w:r>
        <w:rPr>
          <w:rFonts w:cs="Calibri"/>
          <w:sz w:val="24"/>
          <w:szCs w:val="24"/>
        </w:rPr>
        <w:t>pn</w:t>
      </w:r>
      <w:proofErr w:type="spellEnd"/>
      <w:r>
        <w:rPr>
          <w:rFonts w:cs="Calibri"/>
          <w:sz w:val="24"/>
          <w:szCs w:val="24"/>
        </w:rPr>
        <w:t>:” Określenie wartości nieruchomości lokalowych i budynkowych w roku 202</w:t>
      </w:r>
      <w:r w:rsidR="00926806">
        <w:rPr>
          <w:rFonts w:cs="Calibri"/>
          <w:sz w:val="24"/>
          <w:szCs w:val="24"/>
        </w:rPr>
        <w:t>5</w:t>
      </w:r>
      <w:r>
        <w:rPr>
          <w:rFonts w:cs="Calibri"/>
          <w:sz w:val="24"/>
          <w:szCs w:val="24"/>
        </w:rPr>
        <w:t xml:space="preserve"> dla Gminy Nowa Ruda poprzez sporządzenie dokumentów ich wyceny” Wójt Gminy Nowa Ruda informuje, że:</w:t>
      </w:r>
    </w:p>
    <w:p w14:paraId="2B250148" w14:textId="50AB3258" w:rsidR="00F3780F" w:rsidRDefault="00F3780F" w:rsidP="00F3780F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contextualSpacing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Otwarcia ofert dokonano w dniu 16.01.202</w:t>
      </w:r>
      <w:r w:rsidR="00FF0FC1">
        <w:rPr>
          <w:rFonts w:cs="Calibri"/>
          <w:sz w:val="24"/>
          <w:szCs w:val="24"/>
        </w:rPr>
        <w:t>5</w:t>
      </w:r>
      <w:r>
        <w:rPr>
          <w:rFonts w:cs="Calibri"/>
          <w:sz w:val="24"/>
          <w:szCs w:val="24"/>
        </w:rPr>
        <w:t xml:space="preserve"> r. </w:t>
      </w:r>
    </w:p>
    <w:p w14:paraId="45AEFEF9" w14:textId="5959BD39" w:rsidR="00F3780F" w:rsidRDefault="00F3780F" w:rsidP="00F3780F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contextualSpacing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dnia 16.01.202</w:t>
      </w:r>
      <w:r w:rsidR="00FF0FC1">
        <w:rPr>
          <w:rFonts w:cs="Calibri"/>
          <w:sz w:val="24"/>
          <w:szCs w:val="24"/>
        </w:rPr>
        <w:t>5</w:t>
      </w:r>
      <w:r>
        <w:rPr>
          <w:rFonts w:cs="Calibri"/>
          <w:sz w:val="24"/>
          <w:szCs w:val="24"/>
        </w:rPr>
        <w:t xml:space="preserve"> r. do godz. 10.00 wpłynęły 2 oferty, w tym 0 ofert podlegających odrzuceniu.</w:t>
      </w:r>
    </w:p>
    <w:p w14:paraId="65786BCC" w14:textId="77777777" w:rsidR="00F3780F" w:rsidRDefault="00F3780F" w:rsidP="00F3780F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contextualSpacing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Liczba ofert złożonych przez oferentów mających siedzibę na terenie Europejskiego Obszaru Gospodarczego: 2</w:t>
      </w:r>
    </w:p>
    <w:p w14:paraId="57CC6D0A" w14:textId="77777777" w:rsidR="00F3780F" w:rsidRDefault="00F3780F" w:rsidP="00F3780F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contextualSpacing w:val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Zestawienie ofert niepodlegających odrzuceniu: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4"/>
        <w:gridCol w:w="3770"/>
        <w:gridCol w:w="2239"/>
        <w:gridCol w:w="2229"/>
      </w:tblGrid>
      <w:tr w:rsidR="00F3780F" w14:paraId="7E72B666" w14:textId="77777777" w:rsidTr="00384D06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0031B" w14:textId="77777777" w:rsidR="00F3780F" w:rsidRDefault="00F3780F" w:rsidP="00384D06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400EB" w14:textId="77777777" w:rsidR="00F3780F" w:rsidRDefault="00F3780F" w:rsidP="00384D06">
            <w:pPr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Nazwa oferenta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4169B" w14:textId="77777777" w:rsidR="00F3780F" w:rsidRDefault="00F3780F" w:rsidP="00384D06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Ocena punktowa oferty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40CFA" w14:textId="77777777" w:rsidR="00F3780F" w:rsidRDefault="00F3780F" w:rsidP="00384D06">
            <w:pPr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Kryteria</w:t>
            </w:r>
          </w:p>
        </w:tc>
      </w:tr>
      <w:tr w:rsidR="00F3780F" w14:paraId="2C1DE34D" w14:textId="77777777" w:rsidTr="00384D06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C5042" w14:textId="77777777" w:rsidR="00F3780F" w:rsidRDefault="00F3780F" w:rsidP="00384D06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FA859" w14:textId="77777777" w:rsidR="00F3780F" w:rsidRDefault="00F3780F" w:rsidP="00384D06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A5D43" w14:textId="77777777" w:rsidR="00F3780F" w:rsidRDefault="00F3780F" w:rsidP="00384D06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8A1A4" w14:textId="77777777" w:rsidR="00F3780F" w:rsidRDefault="00F3780F" w:rsidP="00384D06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F3780F" w14:paraId="633171C2" w14:textId="77777777" w:rsidTr="00384D06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5C8D5" w14:textId="77777777" w:rsidR="00F3780F" w:rsidRDefault="00F3780F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1.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64E46" w14:textId="77777777" w:rsidR="00F3780F" w:rsidRDefault="00F3780F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J§J Nieruchomości Józef </w:t>
            </w:r>
            <w:proofErr w:type="spellStart"/>
            <w:r>
              <w:rPr>
                <w:rFonts w:cs="Calibri"/>
                <w:sz w:val="24"/>
                <w:szCs w:val="24"/>
              </w:rPr>
              <w:t>Bartusiak</w:t>
            </w:r>
            <w:proofErr w:type="spellEnd"/>
            <w:r>
              <w:rPr>
                <w:rFonts w:cs="Calibri"/>
                <w:sz w:val="24"/>
                <w:szCs w:val="24"/>
              </w:rPr>
              <w:t xml:space="preserve"> </w:t>
            </w:r>
          </w:p>
          <w:p w14:paraId="12C5A46E" w14:textId="77777777" w:rsidR="00F3780F" w:rsidRDefault="00F3780F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50-570 Wrocław</w:t>
            </w:r>
          </w:p>
          <w:p w14:paraId="4341D100" w14:textId="77777777" w:rsidR="00F3780F" w:rsidRDefault="00F3780F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ul. J. Kukuczki 16/7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BB9F3" w14:textId="77777777" w:rsidR="00F3780F" w:rsidRDefault="00F3780F" w:rsidP="00384D06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  <w:p w14:paraId="2A198E06" w14:textId="69D293DA" w:rsidR="00F3780F" w:rsidRDefault="00FF0FC1" w:rsidP="00384D06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88,43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A417D" w14:textId="77777777" w:rsidR="00F3780F" w:rsidRDefault="00F3780F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Cena</w:t>
            </w:r>
          </w:p>
          <w:p w14:paraId="545F32EC" w14:textId="77777777" w:rsidR="00F3780F" w:rsidRDefault="00F3780F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Czas realizacji</w:t>
            </w:r>
          </w:p>
        </w:tc>
      </w:tr>
      <w:tr w:rsidR="00F3780F" w14:paraId="4E2D9F61" w14:textId="77777777" w:rsidTr="00384D06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5FA23" w14:textId="77777777" w:rsidR="00F3780F" w:rsidRDefault="00F3780F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2.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A08AC" w14:textId="77777777" w:rsidR="00F3780F" w:rsidRDefault="00F3780F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Biuro Obsługi Nieruchomości</w:t>
            </w:r>
          </w:p>
          <w:p w14:paraId="72EBA757" w14:textId="77777777" w:rsidR="00F3780F" w:rsidRDefault="00F3780F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inż. Emilia Chudzińska</w:t>
            </w:r>
          </w:p>
          <w:p w14:paraId="557FB448" w14:textId="77777777" w:rsidR="00F3780F" w:rsidRDefault="00F3780F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58-100 Świdnica</w:t>
            </w:r>
          </w:p>
          <w:p w14:paraId="1F341BC7" w14:textId="77777777" w:rsidR="00F3780F" w:rsidRDefault="00F3780F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Witoszów Dolny 28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A712B" w14:textId="77777777" w:rsidR="00F3780F" w:rsidRDefault="00F3780F" w:rsidP="00384D06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  <w:p w14:paraId="6A744A39" w14:textId="650B0ED6" w:rsidR="00F3780F" w:rsidRDefault="00FF0FC1" w:rsidP="00384D06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90,19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0511D" w14:textId="77777777" w:rsidR="00F3780F" w:rsidRDefault="00F3780F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Cena</w:t>
            </w:r>
          </w:p>
          <w:p w14:paraId="4644884C" w14:textId="77777777" w:rsidR="00F3780F" w:rsidRDefault="00F3780F" w:rsidP="00384D06">
            <w:pPr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 Czas realizacji</w:t>
            </w:r>
          </w:p>
        </w:tc>
      </w:tr>
    </w:tbl>
    <w:p w14:paraId="474828ED" w14:textId="77777777" w:rsidR="00F3780F" w:rsidRDefault="00F3780F" w:rsidP="00F3780F">
      <w:pPr>
        <w:rPr>
          <w:rFonts w:cs="Calibri"/>
          <w:sz w:val="24"/>
          <w:szCs w:val="24"/>
        </w:rPr>
      </w:pPr>
    </w:p>
    <w:p w14:paraId="3656DA06" w14:textId="77777777" w:rsidR="00F3780F" w:rsidRDefault="00F3780F" w:rsidP="00F3780F">
      <w:pPr>
        <w:rPr>
          <w:rFonts w:cs="Calibri"/>
          <w:sz w:val="24"/>
          <w:szCs w:val="24"/>
        </w:rPr>
      </w:pPr>
    </w:p>
    <w:p w14:paraId="3CF6EE6C" w14:textId="77777777" w:rsidR="00F3780F" w:rsidRDefault="00F3780F" w:rsidP="00F3780F">
      <w:pPr>
        <w:rPr>
          <w:rFonts w:cs="Calibri"/>
          <w:sz w:val="24"/>
          <w:szCs w:val="24"/>
        </w:rPr>
      </w:pPr>
    </w:p>
    <w:p w14:paraId="682581B2" w14:textId="1275DAD5" w:rsidR="00F3780F" w:rsidRDefault="00F3780F" w:rsidP="00F3780F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Wójt Gminy Nowa Ruda informuje, że w wyniku prowadzonego postępowania ofertowego została wybrana oferta nr </w:t>
      </w:r>
      <w:r w:rsidR="004D4519">
        <w:rPr>
          <w:rFonts w:cs="Calibri"/>
          <w:sz w:val="24"/>
          <w:szCs w:val="24"/>
        </w:rPr>
        <w:t>2</w:t>
      </w:r>
      <w:r>
        <w:rPr>
          <w:rFonts w:cs="Calibri"/>
          <w:sz w:val="24"/>
          <w:szCs w:val="24"/>
        </w:rPr>
        <w:t>.</w:t>
      </w:r>
    </w:p>
    <w:p w14:paraId="01ED690D" w14:textId="77777777" w:rsidR="00F3780F" w:rsidRDefault="00F3780F" w:rsidP="00F3780F">
      <w:pPr>
        <w:rPr>
          <w:rFonts w:cs="Calibri"/>
          <w:sz w:val="24"/>
          <w:szCs w:val="24"/>
        </w:rPr>
      </w:pPr>
    </w:p>
    <w:p w14:paraId="0BE3D3F8" w14:textId="77777777" w:rsidR="00F3780F" w:rsidRDefault="00F3780F" w:rsidP="00F3780F">
      <w:pPr>
        <w:rPr>
          <w:rFonts w:cs="Calibri"/>
          <w:sz w:val="24"/>
          <w:szCs w:val="24"/>
        </w:rPr>
      </w:pPr>
    </w:p>
    <w:p w14:paraId="3E478612" w14:textId="77777777" w:rsidR="00F3780F" w:rsidRDefault="00F3780F" w:rsidP="00F3780F">
      <w:pPr>
        <w:tabs>
          <w:tab w:val="right" w:pos="8931"/>
        </w:tabs>
        <w:spacing w:before="240" w:after="0" w:line="360" w:lineRule="auto"/>
      </w:pPr>
      <w:r>
        <w:rPr>
          <w:rFonts w:cs="Calibri"/>
          <w:sz w:val="24"/>
          <w:szCs w:val="24"/>
        </w:rPr>
        <w:tab/>
      </w:r>
      <w:r>
        <w:rPr>
          <w:rFonts w:cs="Calibri"/>
          <w:color w:val="FFFFFF"/>
          <w:sz w:val="24"/>
          <w:szCs w:val="24"/>
        </w:rPr>
        <w:t>/</w:t>
      </w:r>
      <w:r>
        <w:rPr>
          <w:rFonts w:cs="Calibri"/>
          <w:color w:val="000000"/>
          <w:sz w:val="24"/>
          <w:szCs w:val="24"/>
        </w:rPr>
        <w:t xml:space="preserve"> /z up. Wójta Anna Zawiślak Zastępca Wójta/</w:t>
      </w:r>
    </w:p>
    <w:p w14:paraId="58EF3B1E" w14:textId="77777777" w:rsidR="00F3780F" w:rsidRDefault="00F3780F" w:rsidP="00F3780F"/>
    <w:p w14:paraId="6CBBCF9A" w14:textId="77777777" w:rsidR="00F3780F" w:rsidRDefault="00F3780F" w:rsidP="00F3780F"/>
    <w:p w14:paraId="4E244E1A" w14:textId="77777777" w:rsidR="00985EB7" w:rsidRDefault="00985EB7"/>
    <w:sectPr w:rsidR="00985E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05417C"/>
    <w:multiLevelType w:val="multilevel"/>
    <w:tmpl w:val="ED742A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76543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80F"/>
    <w:rsid w:val="004D4519"/>
    <w:rsid w:val="007308CA"/>
    <w:rsid w:val="00926806"/>
    <w:rsid w:val="00985EB7"/>
    <w:rsid w:val="009C0D88"/>
    <w:rsid w:val="00A15156"/>
    <w:rsid w:val="00CA6A98"/>
    <w:rsid w:val="00CE2FEB"/>
    <w:rsid w:val="00F3780F"/>
    <w:rsid w:val="00FF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9294F"/>
  <w15:chartTrackingRefBased/>
  <w15:docId w15:val="{78CA0B20-A6DF-4274-9A4E-21B028C92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780F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78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78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78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78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78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78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78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78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78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78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78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78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780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780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780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780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780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780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78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78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78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78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78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780F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F3780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780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78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780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780F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rsid w:val="00F3780F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145</Words>
  <Characters>875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4</cp:revision>
  <dcterms:created xsi:type="dcterms:W3CDTF">2025-01-20T07:33:00Z</dcterms:created>
  <dcterms:modified xsi:type="dcterms:W3CDTF">2025-01-21T08:26:00Z</dcterms:modified>
</cp:coreProperties>
</file>